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6EC9" w:rsidRPr="00621644" w:rsidRDefault="002D4125" w:rsidP="006216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21644">
        <w:rPr>
          <w:rFonts w:ascii="Times New Roman" w:hAnsi="Times New Roman"/>
          <w:b/>
          <w:sz w:val="36"/>
          <w:szCs w:val="36"/>
        </w:rPr>
        <w:t>Stanovy</w:t>
      </w:r>
    </w:p>
    <w:p w:rsidR="000E7B81" w:rsidRPr="00621644" w:rsidRDefault="00BF69F9" w:rsidP="006216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69F9">
        <w:rPr>
          <w:rFonts w:ascii="Times New Roman" w:hAnsi="Times New Roman"/>
          <w:b/>
          <w:sz w:val="36"/>
          <w:szCs w:val="36"/>
          <w:highlight w:val="yellow"/>
        </w:rPr>
        <w:t>Název spolku</w:t>
      </w:r>
      <w:r w:rsidR="002D4125" w:rsidRPr="00621644">
        <w:rPr>
          <w:rFonts w:ascii="Times New Roman" w:hAnsi="Times New Roman"/>
          <w:b/>
          <w:sz w:val="36"/>
          <w:szCs w:val="36"/>
        </w:rPr>
        <w:t>, z.s.</w:t>
      </w:r>
    </w:p>
    <w:p w:rsidR="007E6EC9" w:rsidRPr="00621644" w:rsidRDefault="007E6EC9" w:rsidP="00621644">
      <w:pPr>
        <w:spacing w:after="0" w:line="240" w:lineRule="auto"/>
        <w:rPr>
          <w:rFonts w:ascii="Times New Roman" w:hAnsi="Times New Roman"/>
          <w:sz w:val="36"/>
          <w:szCs w:val="36"/>
        </w:rPr>
      </w:pPr>
      <w:bookmarkStart w:id="1" w:name="h.az0n05z3eobr" w:colFirst="0" w:colLast="0"/>
      <w:bookmarkStart w:id="2" w:name="h.6lxunuwe6uqh" w:colFirst="0" w:colLast="0"/>
      <w:bookmarkEnd w:id="1"/>
      <w:bookmarkEnd w:id="2"/>
    </w:p>
    <w:p w:rsidR="001A3E96" w:rsidRDefault="001A3E96" w:rsidP="00621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EC9" w:rsidRPr="00213698" w:rsidRDefault="002D4125" w:rsidP="00621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>Článek 1</w:t>
      </w:r>
    </w:p>
    <w:p w:rsidR="000E7B81" w:rsidRPr="00213698" w:rsidRDefault="007E6EC9" w:rsidP="00621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>Název a sídlo</w:t>
      </w:r>
    </w:p>
    <w:p w:rsidR="00621644" w:rsidRDefault="00621644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7E6EC9" w:rsidP="0062164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1644">
        <w:rPr>
          <w:rFonts w:ascii="Times New Roman" w:hAnsi="Times New Roman"/>
          <w:sz w:val="24"/>
          <w:szCs w:val="24"/>
        </w:rPr>
        <w:t xml:space="preserve">Název spolku je </w:t>
      </w:r>
      <w:r w:rsidR="00AA575F" w:rsidRPr="00AA575F">
        <w:rPr>
          <w:rFonts w:ascii="Times New Roman" w:hAnsi="Times New Roman"/>
          <w:sz w:val="24"/>
          <w:szCs w:val="24"/>
          <w:highlight w:val="yellow"/>
        </w:rPr>
        <w:t>název spolku</w:t>
      </w:r>
      <w:r w:rsidR="002D4125" w:rsidRPr="00621644">
        <w:rPr>
          <w:rFonts w:ascii="Times New Roman" w:hAnsi="Times New Roman"/>
          <w:sz w:val="24"/>
          <w:szCs w:val="24"/>
        </w:rPr>
        <w:t>, z.s.</w:t>
      </w:r>
      <w:r w:rsidRPr="00621644">
        <w:rPr>
          <w:rFonts w:ascii="Times New Roman" w:hAnsi="Times New Roman"/>
          <w:sz w:val="24"/>
          <w:szCs w:val="24"/>
        </w:rPr>
        <w:t xml:space="preserve"> (dále jen „Spolek“)</w:t>
      </w:r>
      <w:r w:rsidR="00AA575F">
        <w:rPr>
          <w:rFonts w:ascii="Times New Roman" w:hAnsi="Times New Roman"/>
          <w:sz w:val="24"/>
          <w:szCs w:val="24"/>
        </w:rPr>
        <w:t>.</w:t>
      </w:r>
      <w:r w:rsidRPr="00621644">
        <w:rPr>
          <w:rFonts w:ascii="Times New Roman" w:hAnsi="Times New Roman"/>
          <w:sz w:val="24"/>
          <w:szCs w:val="24"/>
        </w:rPr>
        <w:t xml:space="preserve"> </w:t>
      </w:r>
    </w:p>
    <w:p w:rsidR="000E7B81" w:rsidRPr="006E119C" w:rsidRDefault="00651CA5" w:rsidP="0062164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119C">
        <w:rPr>
          <w:rFonts w:ascii="Times New Roman" w:hAnsi="Times New Roman"/>
          <w:sz w:val="24"/>
          <w:szCs w:val="24"/>
        </w:rPr>
        <w:t xml:space="preserve">Sídlo spolku je </w:t>
      </w:r>
      <w:r w:rsidR="00AA575F">
        <w:rPr>
          <w:rFonts w:ascii="Times New Roman" w:hAnsi="Times New Roman"/>
          <w:sz w:val="24"/>
          <w:szCs w:val="24"/>
        </w:rPr>
        <w:t>……….</w:t>
      </w:r>
    </w:p>
    <w:p w:rsidR="000E7B81" w:rsidRDefault="002D4125" w:rsidP="0062164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Účetním rokem je kalendářní rok.</w:t>
      </w:r>
    </w:p>
    <w:p w:rsidR="005B44B5" w:rsidRPr="00213698" w:rsidRDefault="005B44B5" w:rsidP="0062164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S</w:t>
      </w:r>
      <w:r w:rsidR="008633A7" w:rsidRPr="00213698">
        <w:rPr>
          <w:rFonts w:ascii="Times New Roman" w:hAnsi="Times New Roman"/>
          <w:sz w:val="24"/>
          <w:szCs w:val="24"/>
        </w:rPr>
        <w:t>polek je zřízen</w:t>
      </w:r>
      <w:r w:rsidRPr="00213698">
        <w:rPr>
          <w:rFonts w:ascii="Times New Roman" w:hAnsi="Times New Roman"/>
          <w:sz w:val="24"/>
          <w:szCs w:val="24"/>
        </w:rPr>
        <w:t xml:space="preserve"> na dobu neurčitou. </w:t>
      </w:r>
    </w:p>
    <w:p w:rsidR="00213698" w:rsidRDefault="00213698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4A" w:rsidRDefault="005E044A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3A7" w:rsidRPr="00213698" w:rsidRDefault="008633A7" w:rsidP="00213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>Článek 2</w:t>
      </w:r>
    </w:p>
    <w:p w:rsidR="008633A7" w:rsidRPr="00213698" w:rsidRDefault="008633A7" w:rsidP="00213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>Účel Spolku</w:t>
      </w:r>
    </w:p>
    <w:p w:rsidR="00213698" w:rsidRDefault="00213698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644" w:rsidRDefault="008633A7" w:rsidP="00213698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Spolek je dobrovolným, nevládním, neziskovým sdružením fyzických a právnických osob a byl založen za účelem naplňování společného zájmu svých členů.</w:t>
      </w:r>
    </w:p>
    <w:p w:rsidR="00621644" w:rsidRDefault="00621644" w:rsidP="00621644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Spolek má právní subjektivitu. Může nabývat práv a majetku, zavazovat se v rozsahu svých prostředků a je způsobilý k veškerým právním jednáním v rámci těchto stanov, jakož i takovým, jež napomáhají k plnění jeho poslání.</w:t>
      </w:r>
    </w:p>
    <w:p w:rsidR="008633A7" w:rsidRPr="00213698" w:rsidRDefault="008633A7" w:rsidP="00621644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Účelem Spolku je podporovat sportovní a vzdělávací vyžití členů.</w:t>
      </w:r>
    </w:p>
    <w:p w:rsidR="004169D4" w:rsidRPr="00621644" w:rsidRDefault="004169D4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h.vybkqu2rvaao" w:colFirst="0" w:colLast="0"/>
      <w:bookmarkEnd w:id="3"/>
    </w:p>
    <w:p w:rsidR="004169D4" w:rsidRPr="00621644" w:rsidRDefault="004169D4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698" w:rsidRPr="00213698" w:rsidRDefault="00213698" w:rsidP="00213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13698" w:rsidRPr="00621644" w:rsidRDefault="00213698" w:rsidP="00213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činnost</w:t>
      </w:r>
      <w:r w:rsidRPr="00213698">
        <w:rPr>
          <w:rFonts w:ascii="Times New Roman" w:hAnsi="Times New Roman"/>
          <w:b/>
          <w:sz w:val="24"/>
          <w:szCs w:val="24"/>
        </w:rPr>
        <w:t xml:space="preserve"> Spolku</w:t>
      </w:r>
    </w:p>
    <w:p w:rsidR="000E7B81" w:rsidRPr="00621644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2D4125" w:rsidP="00213698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Hlavními činnostmi spolku jsou:</w:t>
      </w:r>
    </w:p>
    <w:p w:rsidR="00213698" w:rsidRDefault="00213698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pořádání a podpora akcí pro členy Spolku,</w:t>
      </w:r>
    </w:p>
    <w:p w:rsidR="00213698" w:rsidRDefault="001A3E96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výchova osob ve věku do 18-ti let ke sportovní činnosti – především k bowlingu</w:t>
      </w:r>
    </w:p>
    <w:p w:rsidR="001A3E96" w:rsidRDefault="001A3E96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zajišťování materiální podpory osob ve věku do 18-ti  let při provozování jejich sportovní činnosti – především bowlingu</w:t>
      </w:r>
    </w:p>
    <w:p w:rsidR="001A3E96" w:rsidRDefault="001A3E96" w:rsidP="001A3E96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metodické vedení osob starších 18-ti let ke sportovní činnosti – především k bowlingu</w:t>
      </w:r>
    </w:p>
    <w:p w:rsidR="001A3E96" w:rsidRPr="001A3E96" w:rsidRDefault="001A3E96" w:rsidP="001A3E96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zajišťování materiální podpory osob starších 18-ti  let při provozování jejich sportovní činnosti – především bowlingu</w:t>
      </w:r>
    </w:p>
    <w:p w:rsidR="001A3E96" w:rsidRDefault="001A3E96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poskytování poradenských služeb v souvislosti s jednáním s Českou bowlingovou asociací nebo jejím právním nástupcem</w:t>
      </w:r>
    </w:p>
    <w:p w:rsidR="001A3E96" w:rsidRPr="00AA575F" w:rsidRDefault="001A3E96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odborné pomoci při sjednávání přestupů mezi bowlingovými klubu</w:t>
      </w:r>
    </w:p>
    <w:p w:rsidR="00213698" w:rsidRDefault="00213698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udržování kontaktu s podobnými spolky v tuzemsku i zahrani</w:t>
      </w:r>
      <w:r>
        <w:rPr>
          <w:rFonts w:ascii="Times New Roman" w:hAnsi="Times New Roman"/>
          <w:sz w:val="24"/>
          <w:szCs w:val="24"/>
        </w:rPr>
        <w:t>č</w:t>
      </w:r>
      <w:r w:rsidRPr="0021369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</w:p>
    <w:p w:rsidR="00213698" w:rsidRDefault="00213698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propagace </w:t>
      </w:r>
      <w:r w:rsidR="00AA575F">
        <w:rPr>
          <w:rFonts w:ascii="Times New Roman" w:hAnsi="Times New Roman"/>
          <w:sz w:val="24"/>
          <w:szCs w:val="24"/>
        </w:rPr>
        <w:t>Spolku</w:t>
      </w:r>
    </w:p>
    <w:p w:rsidR="00213698" w:rsidRDefault="00213698" w:rsidP="00213698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698">
        <w:rPr>
          <w:rFonts w:ascii="Times New Roman" w:hAnsi="Times New Roman"/>
          <w:sz w:val="24"/>
          <w:szCs w:val="24"/>
        </w:rPr>
        <w:t>výchovn</w:t>
      </w:r>
      <w:r w:rsidR="00557A5B">
        <w:rPr>
          <w:rFonts w:ascii="Times New Roman" w:hAnsi="Times New Roman"/>
          <w:sz w:val="24"/>
          <w:szCs w:val="24"/>
        </w:rPr>
        <w:t>á</w:t>
      </w:r>
      <w:r w:rsidRPr="00213698">
        <w:rPr>
          <w:rFonts w:ascii="Times New Roman" w:hAnsi="Times New Roman"/>
          <w:sz w:val="24"/>
          <w:szCs w:val="24"/>
        </w:rPr>
        <w:t>, vzdělávací, osvětov</w:t>
      </w:r>
      <w:r w:rsidR="00557A5B">
        <w:rPr>
          <w:rFonts w:ascii="Times New Roman" w:hAnsi="Times New Roman"/>
          <w:sz w:val="24"/>
          <w:szCs w:val="24"/>
        </w:rPr>
        <w:t>á</w:t>
      </w:r>
      <w:r w:rsidRPr="00213698">
        <w:rPr>
          <w:rFonts w:ascii="Times New Roman" w:hAnsi="Times New Roman"/>
          <w:sz w:val="24"/>
          <w:szCs w:val="24"/>
        </w:rPr>
        <w:t xml:space="preserve"> a propagační činnost, též ve spolupráci s regionálními i celostátními sdělovacími prostředky,</w:t>
      </w:r>
    </w:p>
    <w:p w:rsidR="00D326DC" w:rsidRDefault="00D326DC" w:rsidP="00D326DC">
      <w:pPr>
        <w:pStyle w:val="Odstavecseseznamem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326DC" w:rsidRDefault="00D326DC" w:rsidP="00D326D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další činnosti Spolku </w:t>
      </w:r>
      <w:r w:rsidRPr="00213698">
        <w:rPr>
          <w:rFonts w:ascii="Times New Roman" w:hAnsi="Times New Roman"/>
          <w:sz w:val="24"/>
          <w:szCs w:val="24"/>
        </w:rPr>
        <w:t>jsou:</w:t>
      </w:r>
    </w:p>
    <w:p w:rsidR="00D326DC" w:rsidRP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t>členství a účast v subjektech podporujících či prospěšných činnosti spolku,</w:t>
      </w:r>
    </w:p>
    <w:p w:rsid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lastRenderedPageBreak/>
        <w:t>financování neziskového projektu jiné fyzické nebo právnické osoby, pokud přispívá k dosažení cílů spolku, nebo je součástí jiného takového projektu,</w:t>
      </w:r>
    </w:p>
    <w:p w:rsidR="00D326DC" w:rsidRP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t>získávání finančních příspěvků či dotací za účelem financování spolku a jeho projektů,</w:t>
      </w:r>
    </w:p>
    <w:p w:rsidR="00D326DC" w:rsidRP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t>spolupráce se subjekty, které sledují slučitelné cíle,</w:t>
      </w:r>
    </w:p>
    <w:p w:rsid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t xml:space="preserve">veřejné </w:t>
      </w:r>
      <w:r>
        <w:rPr>
          <w:rFonts w:ascii="Times New Roman" w:hAnsi="Times New Roman"/>
          <w:sz w:val="24"/>
          <w:szCs w:val="24"/>
        </w:rPr>
        <w:t xml:space="preserve">sportovní a </w:t>
      </w:r>
      <w:r w:rsidRPr="00D326DC">
        <w:rPr>
          <w:rFonts w:ascii="Times New Roman" w:hAnsi="Times New Roman"/>
          <w:sz w:val="24"/>
          <w:szCs w:val="24"/>
        </w:rPr>
        <w:t>kulturní služby,</w:t>
      </w:r>
    </w:p>
    <w:p w:rsidR="00D326DC" w:rsidRDefault="00D326DC" w:rsidP="00D326DC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6DC">
        <w:rPr>
          <w:rFonts w:ascii="Times New Roman" w:hAnsi="Times New Roman"/>
          <w:sz w:val="24"/>
          <w:szCs w:val="24"/>
        </w:rPr>
        <w:t>práce s dětmi a mládeží.</w:t>
      </w:r>
    </w:p>
    <w:p w:rsidR="00D326DC" w:rsidRDefault="00D326DC" w:rsidP="00D326D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Spolek nevykonává podnikatelskou činnost.</w:t>
      </w:r>
    </w:p>
    <w:p w:rsidR="000E7B81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E96" w:rsidRDefault="001A3E96" w:rsidP="00161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A67" w:rsidRPr="00213698" w:rsidRDefault="00161A67" w:rsidP="00161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13698" w:rsidRDefault="00EC4F0D" w:rsidP="00161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Vznik členství</w:t>
      </w:r>
    </w:p>
    <w:p w:rsidR="000E7B81" w:rsidRPr="00621644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2D4125" w:rsidP="00EC4F0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h.xnl167eqd58" w:colFirst="0" w:colLast="0"/>
      <w:bookmarkEnd w:id="4"/>
      <w:r w:rsidRPr="00EC4F0D">
        <w:rPr>
          <w:rFonts w:ascii="Times New Roman" w:hAnsi="Times New Roman"/>
          <w:sz w:val="24"/>
          <w:szCs w:val="24"/>
        </w:rPr>
        <w:t xml:space="preserve">Členství ve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 je založeno na principu svobodné volby.</w:t>
      </w:r>
    </w:p>
    <w:p w:rsidR="000E7B81" w:rsidRDefault="002D4125" w:rsidP="00621644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Členství ve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 xml:space="preserve">polku je </w:t>
      </w:r>
      <w:r w:rsidR="00AA575F">
        <w:rPr>
          <w:rFonts w:ascii="Times New Roman" w:hAnsi="Times New Roman"/>
          <w:sz w:val="24"/>
          <w:szCs w:val="24"/>
        </w:rPr>
        <w:t>aktivní.</w:t>
      </w:r>
    </w:p>
    <w:p w:rsidR="000E7B81" w:rsidRDefault="002D4125" w:rsidP="00EC4F0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Členy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 se na základě písemné přihlášky mohou stát:</w:t>
      </w:r>
    </w:p>
    <w:p w:rsidR="000E7B81" w:rsidRDefault="002D4125" w:rsidP="00621644">
      <w:pPr>
        <w:pStyle w:val="Odstavecseseznamem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fyzické osoby starší </w:t>
      </w:r>
      <w:r w:rsidRPr="00AA575F">
        <w:rPr>
          <w:rFonts w:ascii="Times New Roman" w:hAnsi="Times New Roman"/>
          <w:sz w:val="24"/>
          <w:szCs w:val="24"/>
          <w:highlight w:val="yellow"/>
        </w:rPr>
        <w:t>1</w:t>
      </w:r>
      <w:r w:rsidR="0038364F" w:rsidRPr="00AA575F">
        <w:rPr>
          <w:rFonts w:ascii="Times New Roman" w:hAnsi="Times New Roman"/>
          <w:sz w:val="24"/>
          <w:szCs w:val="24"/>
          <w:highlight w:val="yellow"/>
        </w:rPr>
        <w:t>8</w:t>
      </w:r>
      <w:r w:rsidRPr="00AA575F">
        <w:rPr>
          <w:rFonts w:ascii="Times New Roman" w:hAnsi="Times New Roman"/>
          <w:sz w:val="24"/>
          <w:szCs w:val="24"/>
          <w:highlight w:val="yellow"/>
        </w:rPr>
        <w:t xml:space="preserve"> let</w:t>
      </w:r>
      <w:r w:rsidRPr="00EC4F0D">
        <w:rPr>
          <w:rFonts w:ascii="Times New Roman" w:hAnsi="Times New Roman"/>
          <w:sz w:val="24"/>
          <w:szCs w:val="24"/>
        </w:rPr>
        <w:t>,</w:t>
      </w:r>
    </w:p>
    <w:p w:rsidR="000E7B81" w:rsidRPr="00EC4F0D" w:rsidRDefault="002D4125" w:rsidP="00621644">
      <w:pPr>
        <w:pStyle w:val="Odstavecseseznamem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právnické osoby.</w:t>
      </w:r>
    </w:p>
    <w:p w:rsidR="000E7B81" w:rsidRDefault="002D4125" w:rsidP="00EC4F0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Členem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 xml:space="preserve">polku se nemůže stát ta osoba, která nesouhlasí se stanovami a cíli </w:t>
      </w:r>
      <w:r w:rsidR="00EC4F0D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polku.</w:t>
      </w:r>
    </w:p>
    <w:p w:rsidR="000E7B81" w:rsidRDefault="002D4125" w:rsidP="00621644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O přijetí za člena může rozhodnout na základě písemné přihlášky </w:t>
      </w:r>
      <w:r w:rsidR="00AA575F">
        <w:rPr>
          <w:rFonts w:ascii="Times New Roman" w:hAnsi="Times New Roman"/>
          <w:sz w:val="24"/>
          <w:szCs w:val="24"/>
        </w:rPr>
        <w:t>Výbor</w:t>
      </w:r>
      <w:r w:rsidRPr="00EC4F0D">
        <w:rPr>
          <w:rFonts w:ascii="Times New Roman" w:hAnsi="Times New Roman"/>
          <w:sz w:val="24"/>
          <w:szCs w:val="24"/>
        </w:rPr>
        <w:t xml:space="preserve">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polku.</w:t>
      </w:r>
    </w:p>
    <w:p w:rsidR="000E7B81" w:rsidRDefault="002D4125" w:rsidP="00621644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212B">
        <w:rPr>
          <w:rFonts w:ascii="Times New Roman" w:hAnsi="Times New Roman"/>
          <w:sz w:val="24"/>
          <w:szCs w:val="24"/>
        </w:rPr>
        <w:t xml:space="preserve">Členství vzniká dnem rozhodnutí příslušného orgánu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>polku o přijetí člena.</w:t>
      </w:r>
    </w:p>
    <w:p w:rsidR="000E7B81" w:rsidRDefault="002D4125" w:rsidP="005E044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12B">
        <w:rPr>
          <w:rFonts w:ascii="Times New Roman" w:hAnsi="Times New Roman"/>
          <w:sz w:val="24"/>
          <w:szCs w:val="24"/>
        </w:rPr>
        <w:t xml:space="preserve">Člen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 xml:space="preserve">polku souhlasí, aby spolek uchovával a zpracovával  v neveřejném seznamu členů evidenční údaje člena, kterými jsou: jméno, příjmení, titul, adresa bydliště nebo sídla, datum narození nebo </w:t>
      </w:r>
      <w:r w:rsidR="00696C48">
        <w:rPr>
          <w:rFonts w:ascii="Times New Roman" w:hAnsi="Times New Roman"/>
          <w:sz w:val="24"/>
          <w:szCs w:val="24"/>
        </w:rPr>
        <w:t>IČ, kontaktní tel., fax, e-mail apod</w:t>
      </w:r>
      <w:r w:rsidRPr="00AF212B">
        <w:rPr>
          <w:rFonts w:ascii="Times New Roman" w:hAnsi="Times New Roman"/>
          <w:sz w:val="24"/>
          <w:szCs w:val="24"/>
        </w:rPr>
        <w:t xml:space="preserve">. Tyto údaje mohou být zpřístupněny výhradně pro účely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 xml:space="preserve">polku nebo v případech stanovených zákonem. Členové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>polku byli řádně poučeni ve smyslu §11 zákona č. 101/2000 Sb. o zachování jejich práv stanovených tímto zákonem.</w:t>
      </w:r>
    </w:p>
    <w:p w:rsidR="000E7B81" w:rsidRDefault="002D4125" w:rsidP="005E044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12B">
        <w:rPr>
          <w:rFonts w:ascii="Times New Roman" w:hAnsi="Times New Roman"/>
          <w:sz w:val="24"/>
          <w:szCs w:val="24"/>
        </w:rPr>
        <w:t xml:space="preserve">Každý člen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>polku, který získal přístup k osobním údajům ve smyslu zákona</w:t>
      </w:r>
      <w:r w:rsidR="00F47F0F">
        <w:rPr>
          <w:rFonts w:ascii="Times New Roman" w:hAnsi="Times New Roman"/>
          <w:sz w:val="24"/>
          <w:szCs w:val="24"/>
        </w:rPr>
        <w:t xml:space="preserve"> </w:t>
      </w:r>
      <w:r w:rsidRPr="00AF212B">
        <w:rPr>
          <w:rFonts w:ascii="Times New Roman" w:hAnsi="Times New Roman"/>
          <w:sz w:val="24"/>
          <w:szCs w:val="24"/>
        </w:rPr>
        <w:t xml:space="preserve">č. 101/2000Sb., o ochraně osobních údajů, je povinen s nimi nakládat ve smyslu tohoto zákona. Pokud takový přístup získal neoprávněně, je povinen toto neprodleně oznámit </w:t>
      </w:r>
      <w:r w:rsidR="00AA575F">
        <w:rPr>
          <w:rFonts w:ascii="Times New Roman" w:hAnsi="Times New Roman"/>
          <w:sz w:val="24"/>
          <w:szCs w:val="24"/>
        </w:rPr>
        <w:t>Výboru</w:t>
      </w:r>
      <w:r w:rsidRPr="00AF212B">
        <w:rPr>
          <w:rFonts w:ascii="Times New Roman" w:hAnsi="Times New Roman"/>
          <w:sz w:val="24"/>
          <w:szCs w:val="24"/>
        </w:rPr>
        <w:t xml:space="preserve"> spolku.</w:t>
      </w:r>
    </w:p>
    <w:p w:rsidR="000E7B81" w:rsidRDefault="002D4125" w:rsidP="005E044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12B">
        <w:rPr>
          <w:rFonts w:ascii="Times New Roman" w:hAnsi="Times New Roman"/>
          <w:sz w:val="24"/>
          <w:szCs w:val="24"/>
        </w:rPr>
        <w:t xml:space="preserve">Člen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 xml:space="preserve">polku má právo podat vlastnoručně podepsanou písemnou žádost o pozastavení členství. </w:t>
      </w:r>
      <w:r w:rsidR="00AA575F">
        <w:rPr>
          <w:rFonts w:ascii="Times New Roman" w:hAnsi="Times New Roman"/>
          <w:sz w:val="24"/>
          <w:szCs w:val="24"/>
        </w:rPr>
        <w:t>Výbor</w:t>
      </w:r>
      <w:r w:rsidRPr="00AF212B">
        <w:rPr>
          <w:rFonts w:ascii="Times New Roman" w:hAnsi="Times New Roman"/>
          <w:sz w:val="24"/>
          <w:szCs w:val="24"/>
        </w:rPr>
        <w:t xml:space="preserve"> má právo tuto žádost schválit nebo zamítnout bez udání důvodů. Při p</w:t>
      </w:r>
      <w:r w:rsidR="005E044A">
        <w:rPr>
          <w:rFonts w:ascii="Times New Roman" w:hAnsi="Times New Roman"/>
          <w:sz w:val="24"/>
          <w:szCs w:val="24"/>
        </w:rPr>
        <w:t>ozastaveném členství nemá člen S</w:t>
      </w:r>
      <w:r w:rsidRPr="00AF212B">
        <w:rPr>
          <w:rFonts w:ascii="Times New Roman" w:hAnsi="Times New Roman"/>
          <w:sz w:val="24"/>
          <w:szCs w:val="24"/>
        </w:rPr>
        <w:t xml:space="preserve">polku povinnost platit pravidelné členské příspěvky a nemá právo využívat produkty činnosti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 xml:space="preserve">polku ani rozhodovat v orgánech </w:t>
      </w:r>
      <w:r w:rsidR="005E044A">
        <w:rPr>
          <w:rFonts w:ascii="Times New Roman" w:hAnsi="Times New Roman"/>
          <w:sz w:val="24"/>
          <w:szCs w:val="24"/>
        </w:rPr>
        <w:t>S</w:t>
      </w:r>
      <w:r w:rsidRPr="00AF212B">
        <w:rPr>
          <w:rFonts w:ascii="Times New Roman" w:hAnsi="Times New Roman"/>
          <w:sz w:val="24"/>
          <w:szCs w:val="24"/>
        </w:rPr>
        <w:t>polku.</w:t>
      </w:r>
    </w:p>
    <w:p w:rsidR="001A3E96" w:rsidRDefault="001A3E96" w:rsidP="005E044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4A" w:rsidRPr="00AF212B" w:rsidRDefault="005E044A" w:rsidP="005E044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F0D" w:rsidRPr="00213698" w:rsidRDefault="00EC4F0D" w:rsidP="00EC4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EC4F0D" w:rsidRDefault="00EC4F0D" w:rsidP="00EC4F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členů</w:t>
      </w:r>
    </w:p>
    <w:p w:rsidR="00EC4F0D" w:rsidRDefault="00EC4F0D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F0F" w:rsidRDefault="00F47F0F" w:rsidP="00F47F0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>Člen má zejména tato práva: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podílet se na činnosti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účastnit se </w:t>
      </w:r>
      <w:r w:rsidR="005E044A">
        <w:rPr>
          <w:rFonts w:ascii="Times New Roman" w:hAnsi="Times New Roman"/>
          <w:sz w:val="24"/>
          <w:szCs w:val="24"/>
        </w:rPr>
        <w:t xml:space="preserve">členské </w:t>
      </w:r>
      <w:r w:rsidRPr="00F47F0F">
        <w:rPr>
          <w:rFonts w:ascii="Times New Roman" w:hAnsi="Times New Roman"/>
          <w:sz w:val="24"/>
          <w:szCs w:val="24"/>
        </w:rPr>
        <w:t>schůze,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předkládat návrhy, podněty a připomínky orgánům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být volen do orgánů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>hlasovat na</w:t>
      </w:r>
      <w:r w:rsidR="005E044A">
        <w:rPr>
          <w:rFonts w:ascii="Times New Roman" w:hAnsi="Times New Roman"/>
          <w:sz w:val="24"/>
          <w:szCs w:val="24"/>
        </w:rPr>
        <w:t xml:space="preserve"> členské</w:t>
      </w:r>
      <w:r w:rsidRPr="00F47F0F">
        <w:rPr>
          <w:rFonts w:ascii="Times New Roman" w:hAnsi="Times New Roman"/>
          <w:sz w:val="24"/>
          <w:szCs w:val="24"/>
        </w:rPr>
        <w:t xml:space="preserve"> schůzi (každý člen má 1 hlas),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využívat za podmínek stanovených </w:t>
      </w:r>
      <w:r w:rsidR="00AA575F">
        <w:rPr>
          <w:rFonts w:ascii="Times New Roman" w:hAnsi="Times New Roman"/>
          <w:sz w:val="24"/>
          <w:szCs w:val="24"/>
        </w:rPr>
        <w:t>Výborem</w:t>
      </w:r>
      <w:r w:rsidRPr="00F47F0F">
        <w:rPr>
          <w:rFonts w:ascii="Times New Roman" w:hAnsi="Times New Roman"/>
          <w:sz w:val="24"/>
          <w:szCs w:val="24"/>
        </w:rPr>
        <w:t xml:space="preserve"> spolku všechny produkty činnosti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obracet se na orgány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 s podněty a stížnostmi a dostat jejich vyjádření,</w:t>
      </w:r>
    </w:p>
    <w:p w:rsidR="00F47F0F" w:rsidRP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>na základě svého písemného prohlášení doručenému p</w:t>
      </w:r>
      <w:r w:rsidR="00C54C1E">
        <w:rPr>
          <w:rFonts w:ascii="Times New Roman" w:hAnsi="Times New Roman"/>
          <w:sz w:val="24"/>
          <w:szCs w:val="24"/>
        </w:rPr>
        <w:t>ředsedovi spolku se stát členem.</w:t>
      </w:r>
    </w:p>
    <w:p w:rsidR="00F47F0F" w:rsidRDefault="00F47F0F" w:rsidP="00F47F0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>Členové mají tyto povinnosti: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dodržovat stanovy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 xml:space="preserve">polku a rozhodnutí </w:t>
      </w:r>
      <w:r w:rsidR="00AA575F">
        <w:rPr>
          <w:rFonts w:ascii="Times New Roman" w:hAnsi="Times New Roman"/>
          <w:sz w:val="24"/>
          <w:szCs w:val="24"/>
        </w:rPr>
        <w:t>Výboru</w:t>
      </w:r>
      <w:r w:rsidR="005E044A">
        <w:rPr>
          <w:rFonts w:ascii="Times New Roman" w:hAnsi="Times New Roman"/>
          <w:sz w:val="24"/>
          <w:szCs w:val="24"/>
        </w:rPr>
        <w:t xml:space="preserve"> spolku</w:t>
      </w:r>
      <w:r w:rsidRPr="00F47F0F">
        <w:rPr>
          <w:rFonts w:ascii="Times New Roman" w:hAnsi="Times New Roman"/>
          <w:sz w:val="24"/>
          <w:szCs w:val="24"/>
        </w:rPr>
        <w:t>,</w:t>
      </w:r>
    </w:p>
    <w:p w:rsid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lastRenderedPageBreak/>
        <w:t xml:space="preserve">aktivně hájit zájmy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 xml:space="preserve">polku, dodržovat všechny vnitřní dohody a nepodnikat žádné kroky, které by byly v rozporu se zájmy a posláním </w:t>
      </w:r>
      <w:r w:rsidR="005E044A">
        <w:rPr>
          <w:rFonts w:ascii="Times New Roman" w:hAnsi="Times New Roman"/>
          <w:sz w:val="24"/>
          <w:szCs w:val="24"/>
        </w:rPr>
        <w:t>S</w:t>
      </w:r>
      <w:r w:rsidRPr="00F47F0F">
        <w:rPr>
          <w:rFonts w:ascii="Times New Roman" w:hAnsi="Times New Roman"/>
          <w:sz w:val="24"/>
          <w:szCs w:val="24"/>
        </w:rPr>
        <w:t>polku,</w:t>
      </w:r>
    </w:p>
    <w:p w:rsidR="00F47F0F" w:rsidRPr="00AA575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A575F">
        <w:rPr>
          <w:rFonts w:ascii="Times New Roman" w:hAnsi="Times New Roman"/>
          <w:sz w:val="24"/>
          <w:szCs w:val="24"/>
          <w:highlight w:val="yellow"/>
        </w:rPr>
        <w:t>platit členské příspěvky ve stanovené výši, stanovených lhůtách a stanoveným způsobem,</w:t>
      </w:r>
    </w:p>
    <w:p w:rsidR="00F47F0F" w:rsidRPr="00F47F0F" w:rsidRDefault="00F47F0F" w:rsidP="00F47F0F">
      <w:pPr>
        <w:pStyle w:val="Odstavecseseznamem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F0F">
        <w:rPr>
          <w:rFonts w:ascii="Times New Roman" w:hAnsi="Times New Roman"/>
          <w:sz w:val="24"/>
          <w:szCs w:val="24"/>
        </w:rPr>
        <w:t xml:space="preserve">oznamovat změny údajů vedených v seznamu členů </w:t>
      </w:r>
      <w:r w:rsidR="00AA575F">
        <w:rPr>
          <w:rFonts w:ascii="Times New Roman" w:hAnsi="Times New Roman"/>
          <w:sz w:val="24"/>
          <w:szCs w:val="24"/>
        </w:rPr>
        <w:t>Výboru</w:t>
      </w:r>
      <w:r w:rsidRPr="00F47F0F">
        <w:rPr>
          <w:rFonts w:ascii="Times New Roman" w:hAnsi="Times New Roman"/>
          <w:sz w:val="24"/>
          <w:szCs w:val="24"/>
        </w:rPr>
        <w:t xml:space="preserve"> spolku nejpozději do 10 dnů.</w:t>
      </w:r>
    </w:p>
    <w:p w:rsidR="00EC4F0D" w:rsidRDefault="00EC4F0D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4A" w:rsidRDefault="005E044A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F0D" w:rsidRPr="00213698" w:rsidRDefault="00EC4F0D" w:rsidP="00EC4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EC4F0D" w:rsidRDefault="00EC4F0D" w:rsidP="00EC4F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Zánik členství</w:t>
      </w:r>
    </w:p>
    <w:p w:rsidR="00EC4F0D" w:rsidRDefault="00EC4F0D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2D4125" w:rsidP="00EC4F0D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Členství zaniká: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vystoupením člena ze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 xml:space="preserve">polku písemným oznámením </w:t>
      </w:r>
      <w:r w:rsidR="00AA575F">
        <w:rPr>
          <w:rFonts w:ascii="Times New Roman" w:hAnsi="Times New Roman"/>
          <w:sz w:val="24"/>
          <w:szCs w:val="24"/>
        </w:rPr>
        <w:t>Výboru</w:t>
      </w:r>
      <w:r w:rsidRPr="00EC4F0D">
        <w:rPr>
          <w:rFonts w:ascii="Times New Roman" w:hAnsi="Times New Roman"/>
          <w:sz w:val="24"/>
          <w:szCs w:val="24"/>
        </w:rPr>
        <w:t xml:space="preserve"> spolku,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rozhodnutím</w:t>
      </w:r>
      <w:r w:rsidR="005E044A">
        <w:rPr>
          <w:rFonts w:ascii="Times New Roman" w:hAnsi="Times New Roman"/>
          <w:sz w:val="24"/>
          <w:szCs w:val="24"/>
        </w:rPr>
        <w:t xml:space="preserve"> členské</w:t>
      </w:r>
      <w:r w:rsidRPr="00EC4F0D">
        <w:rPr>
          <w:rFonts w:ascii="Times New Roman" w:hAnsi="Times New Roman"/>
          <w:sz w:val="24"/>
          <w:szCs w:val="24"/>
        </w:rPr>
        <w:t xml:space="preserve"> schůze o vyloučení člena,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 je v prodlení s úhradou příspěvků déle než 3 měsíce, 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pokud má člen pozastavené členství déle než 12 kalendářních měsíců,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 vyvíjí či vyvíjel činnost směřující proti zájmům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 xml:space="preserve">polku nebo poškozující dobré jméno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polku,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člen opakovaně porušuje stanovy nebo rozhodnutí </w:t>
      </w:r>
      <w:r w:rsidR="00AA575F">
        <w:rPr>
          <w:rFonts w:ascii="Times New Roman" w:hAnsi="Times New Roman"/>
          <w:sz w:val="24"/>
          <w:szCs w:val="24"/>
        </w:rPr>
        <w:t>Výboru</w:t>
      </w:r>
      <w:r w:rsidRPr="00EC4F0D">
        <w:rPr>
          <w:rFonts w:ascii="Times New Roman" w:hAnsi="Times New Roman"/>
          <w:sz w:val="24"/>
          <w:szCs w:val="24"/>
        </w:rPr>
        <w:t xml:space="preserve"> a byl na takovou skutečnost písemně upozorněn.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úmrtím člena,</w:t>
      </w:r>
    </w:p>
    <w:p w:rsidR="000E7B81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zánikem nebo zrušením člena – právnické osoby,</w:t>
      </w:r>
    </w:p>
    <w:p w:rsidR="000E7B81" w:rsidRPr="00EC4F0D" w:rsidRDefault="002D4125" w:rsidP="00621644">
      <w:pPr>
        <w:pStyle w:val="Odstavecseseznamem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zánikem spolku.</w:t>
      </w:r>
    </w:p>
    <w:p w:rsidR="000E7B81" w:rsidRDefault="002D4125" w:rsidP="00EC4F0D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 xml:space="preserve">Zánik členství vyznačí statutární orgán v seznamu členů </w:t>
      </w:r>
      <w:r w:rsidR="005E044A">
        <w:rPr>
          <w:rFonts w:ascii="Times New Roman" w:hAnsi="Times New Roman"/>
          <w:sz w:val="24"/>
          <w:szCs w:val="24"/>
        </w:rPr>
        <w:t>S</w:t>
      </w:r>
      <w:r w:rsidRPr="00EC4F0D">
        <w:rPr>
          <w:rFonts w:ascii="Times New Roman" w:hAnsi="Times New Roman"/>
          <w:sz w:val="24"/>
          <w:szCs w:val="24"/>
        </w:rPr>
        <w:t>polku.</w:t>
      </w:r>
    </w:p>
    <w:p w:rsidR="000E7B81" w:rsidRDefault="002D4125" w:rsidP="00621644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4F0D">
        <w:rPr>
          <w:rFonts w:ascii="Times New Roman" w:hAnsi="Times New Roman"/>
          <w:sz w:val="24"/>
          <w:szCs w:val="24"/>
        </w:rPr>
        <w:t>Zánikem členství nevzniká členovi nárok na finanční vypořádání členského podílu.</w:t>
      </w:r>
    </w:p>
    <w:p w:rsidR="005E044A" w:rsidRDefault="005E044A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h.qe2fw12h6ycm" w:colFirst="0" w:colLast="0"/>
      <w:bookmarkEnd w:id="5"/>
    </w:p>
    <w:p w:rsidR="004D3C8F" w:rsidRDefault="004D3C8F" w:rsidP="004D3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C8F" w:rsidRPr="00213698" w:rsidRDefault="004D3C8F" w:rsidP="004D3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4D3C8F" w:rsidRDefault="004D3C8F" w:rsidP="004D3C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Členská schůze</w:t>
      </w:r>
    </w:p>
    <w:p w:rsidR="000E7B81" w:rsidRPr="00621644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4D3C8F" w:rsidP="005E044A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h.hcowwgl4ammd" w:colFirst="0" w:colLast="0"/>
      <w:bookmarkEnd w:id="6"/>
      <w:r w:rsidRPr="004D3C8F">
        <w:rPr>
          <w:rFonts w:ascii="Times New Roman" w:hAnsi="Times New Roman"/>
          <w:sz w:val="24"/>
          <w:szCs w:val="24"/>
        </w:rPr>
        <w:t>Členská s</w:t>
      </w:r>
      <w:r w:rsidR="002D4125" w:rsidRPr="004D3C8F">
        <w:rPr>
          <w:rFonts w:ascii="Times New Roman" w:hAnsi="Times New Roman"/>
          <w:sz w:val="24"/>
          <w:szCs w:val="24"/>
        </w:rPr>
        <w:t>chůze</w:t>
      </w:r>
      <w:r w:rsidRPr="004D3C8F">
        <w:rPr>
          <w:rFonts w:ascii="Times New Roman" w:hAnsi="Times New Roman"/>
          <w:sz w:val="24"/>
          <w:szCs w:val="24"/>
        </w:rPr>
        <w:t xml:space="preserve"> </w:t>
      </w:r>
      <w:r w:rsidR="002D4125" w:rsidRPr="004D3C8F">
        <w:rPr>
          <w:rFonts w:ascii="Times New Roman" w:hAnsi="Times New Roman"/>
          <w:sz w:val="24"/>
          <w:szCs w:val="24"/>
        </w:rPr>
        <w:t>je nejvyšším orgánem spolku,</w:t>
      </w:r>
      <w:r w:rsidRPr="004D3C8F">
        <w:rPr>
          <w:rFonts w:ascii="Times New Roman" w:hAnsi="Times New Roman"/>
          <w:sz w:val="24"/>
          <w:szCs w:val="24"/>
        </w:rPr>
        <w:t xml:space="preserve"> </w:t>
      </w:r>
      <w:r w:rsidR="002D4125" w:rsidRPr="004D3C8F">
        <w:rPr>
          <w:rFonts w:ascii="Times New Roman" w:hAnsi="Times New Roman"/>
          <w:sz w:val="24"/>
          <w:szCs w:val="24"/>
        </w:rPr>
        <w:t xml:space="preserve">je svolávána </w:t>
      </w:r>
      <w:r w:rsidR="00AA575F">
        <w:rPr>
          <w:rFonts w:ascii="Times New Roman" w:hAnsi="Times New Roman"/>
          <w:sz w:val="24"/>
          <w:szCs w:val="24"/>
        </w:rPr>
        <w:t>Výborem</w:t>
      </w:r>
      <w:r w:rsidR="002D4125" w:rsidRPr="004D3C8F">
        <w:rPr>
          <w:rFonts w:ascii="Times New Roman" w:hAnsi="Times New Roman"/>
          <w:sz w:val="24"/>
          <w:szCs w:val="24"/>
        </w:rPr>
        <w:t xml:space="preserve"> spolku dle potřeby, nejméně však jednou ročně, </w:t>
      </w:r>
      <w:r w:rsidR="00AA575F">
        <w:rPr>
          <w:rFonts w:ascii="Times New Roman" w:hAnsi="Times New Roman"/>
          <w:sz w:val="24"/>
          <w:szCs w:val="24"/>
        </w:rPr>
        <w:t>Výbor</w:t>
      </w:r>
      <w:r w:rsidR="002D4125" w:rsidRPr="004D3C8F">
        <w:rPr>
          <w:rFonts w:ascii="Times New Roman" w:hAnsi="Times New Roman"/>
          <w:sz w:val="24"/>
          <w:szCs w:val="24"/>
        </w:rPr>
        <w:t xml:space="preserve"> spolku svolá zasedání členské schůze rovněž z podnětu alespoň třetiny členů </w:t>
      </w:r>
      <w:r w:rsidR="005E044A">
        <w:rPr>
          <w:rFonts w:ascii="Times New Roman" w:hAnsi="Times New Roman"/>
          <w:sz w:val="24"/>
          <w:szCs w:val="24"/>
        </w:rPr>
        <w:t>S</w:t>
      </w:r>
      <w:r w:rsidR="002D4125" w:rsidRPr="004D3C8F">
        <w:rPr>
          <w:rFonts w:ascii="Times New Roman" w:hAnsi="Times New Roman"/>
          <w:sz w:val="24"/>
          <w:szCs w:val="24"/>
        </w:rPr>
        <w:t xml:space="preserve">polku. Nesvolá-li statutární orgán </w:t>
      </w:r>
      <w:r w:rsidR="005E044A">
        <w:rPr>
          <w:rFonts w:ascii="Times New Roman" w:hAnsi="Times New Roman"/>
          <w:sz w:val="24"/>
          <w:szCs w:val="24"/>
        </w:rPr>
        <w:t>S</w:t>
      </w:r>
      <w:r w:rsidR="002D4125" w:rsidRPr="004D3C8F">
        <w:rPr>
          <w:rFonts w:ascii="Times New Roman" w:hAnsi="Times New Roman"/>
          <w:sz w:val="24"/>
          <w:szCs w:val="24"/>
        </w:rPr>
        <w:t xml:space="preserve">polku zasedání členské schůze do třiceti dnů od doručení podnětu, může ten, kdo podnět podal, svolat zasedání členské schůze na náklady </w:t>
      </w:r>
      <w:r w:rsidR="005E044A">
        <w:rPr>
          <w:rFonts w:ascii="Times New Roman" w:hAnsi="Times New Roman"/>
          <w:sz w:val="24"/>
          <w:szCs w:val="24"/>
        </w:rPr>
        <w:t>S</w:t>
      </w:r>
      <w:r w:rsidR="002D4125" w:rsidRPr="004D3C8F">
        <w:rPr>
          <w:rFonts w:ascii="Times New Roman" w:hAnsi="Times New Roman"/>
          <w:sz w:val="24"/>
          <w:szCs w:val="24"/>
        </w:rPr>
        <w:t>polku sám.</w:t>
      </w:r>
    </w:p>
    <w:p w:rsidR="000E7B81" w:rsidRDefault="004D3C8F" w:rsidP="005E044A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</w:t>
      </w:r>
      <w:r w:rsidR="002D4125" w:rsidRPr="004D3C8F">
        <w:rPr>
          <w:rFonts w:ascii="Times New Roman" w:hAnsi="Times New Roman"/>
          <w:sz w:val="24"/>
          <w:szCs w:val="24"/>
        </w:rPr>
        <w:t xml:space="preserve">chůze se svolává zveřejněním pozvánky na webových stránkách </w:t>
      </w:r>
      <w:r w:rsidR="006E0781">
        <w:rPr>
          <w:rFonts w:ascii="Times New Roman" w:hAnsi="Times New Roman"/>
          <w:sz w:val="24"/>
          <w:szCs w:val="24"/>
        </w:rPr>
        <w:t>S</w:t>
      </w:r>
      <w:r w:rsidR="002D4125" w:rsidRPr="004D3C8F">
        <w:rPr>
          <w:rFonts w:ascii="Times New Roman" w:hAnsi="Times New Roman"/>
          <w:sz w:val="24"/>
          <w:szCs w:val="24"/>
        </w:rPr>
        <w:t>polku</w:t>
      </w:r>
      <w:r w:rsidR="006E0781">
        <w:rPr>
          <w:rFonts w:ascii="Times New Roman" w:hAnsi="Times New Roman"/>
          <w:sz w:val="24"/>
          <w:szCs w:val="24"/>
        </w:rPr>
        <w:t xml:space="preserve"> nebo elektronickou poštou</w:t>
      </w:r>
      <w:r w:rsidR="002D4125" w:rsidRPr="004D3C8F">
        <w:rPr>
          <w:rFonts w:ascii="Times New Roman" w:hAnsi="Times New Roman"/>
          <w:sz w:val="24"/>
          <w:szCs w:val="24"/>
        </w:rPr>
        <w:t xml:space="preserve"> nejméně 30 dnů předem a součástí pozvánky je i návrh programu. Bude-li se na schůzi rozhodovat o změně stanov či zrušení </w:t>
      </w:r>
      <w:r w:rsidR="006E0781">
        <w:rPr>
          <w:rFonts w:ascii="Times New Roman" w:hAnsi="Times New Roman"/>
          <w:sz w:val="24"/>
          <w:szCs w:val="24"/>
        </w:rPr>
        <w:t>Spolku</w:t>
      </w:r>
      <w:r w:rsidR="002D4125" w:rsidRPr="004D3C8F">
        <w:rPr>
          <w:rFonts w:ascii="Times New Roman" w:hAnsi="Times New Roman"/>
          <w:sz w:val="24"/>
          <w:szCs w:val="24"/>
        </w:rPr>
        <w:t xml:space="preserve">, pozvánka musí tyto body výslovně obsahovat a její součástí musí být celé znění předkládaných návrhů a výzva k předkládání protinávrhů; protinávrhy musí být doručeny </w:t>
      </w:r>
      <w:r w:rsidR="00AA575F">
        <w:rPr>
          <w:rFonts w:ascii="Times New Roman" w:hAnsi="Times New Roman"/>
          <w:sz w:val="24"/>
          <w:szCs w:val="24"/>
        </w:rPr>
        <w:t>Výboru</w:t>
      </w:r>
      <w:r w:rsidR="002D4125" w:rsidRPr="004D3C8F">
        <w:rPr>
          <w:rFonts w:ascii="Times New Roman" w:hAnsi="Times New Roman"/>
          <w:sz w:val="24"/>
          <w:szCs w:val="24"/>
        </w:rPr>
        <w:t xml:space="preserve"> </w:t>
      </w:r>
      <w:r w:rsidR="006E0781">
        <w:rPr>
          <w:rFonts w:ascii="Times New Roman" w:hAnsi="Times New Roman"/>
          <w:sz w:val="24"/>
          <w:szCs w:val="24"/>
        </w:rPr>
        <w:t>spolku</w:t>
      </w:r>
      <w:r w:rsidR="002D4125" w:rsidRPr="004D3C8F">
        <w:rPr>
          <w:rFonts w:ascii="Times New Roman" w:hAnsi="Times New Roman"/>
          <w:sz w:val="24"/>
          <w:szCs w:val="24"/>
        </w:rPr>
        <w:t xml:space="preserve"> nejméně 14 dnů před konáním schůze a </w:t>
      </w:r>
      <w:r w:rsidR="00AA575F">
        <w:rPr>
          <w:rFonts w:ascii="Times New Roman" w:hAnsi="Times New Roman"/>
          <w:sz w:val="24"/>
          <w:szCs w:val="24"/>
        </w:rPr>
        <w:t>Výbor</w:t>
      </w:r>
      <w:r w:rsidR="002D4125" w:rsidRPr="004D3C8F">
        <w:rPr>
          <w:rFonts w:ascii="Times New Roman" w:hAnsi="Times New Roman"/>
          <w:sz w:val="24"/>
          <w:szCs w:val="24"/>
        </w:rPr>
        <w:t xml:space="preserve"> je bez odkladu zveřejní u původního oznámení o svolání </w:t>
      </w:r>
      <w:r w:rsidR="006E0781">
        <w:rPr>
          <w:rFonts w:ascii="Times New Roman" w:hAnsi="Times New Roman"/>
          <w:sz w:val="24"/>
          <w:szCs w:val="24"/>
        </w:rPr>
        <w:t xml:space="preserve">členské </w:t>
      </w:r>
      <w:r w:rsidR="002D4125" w:rsidRPr="004D3C8F">
        <w:rPr>
          <w:rFonts w:ascii="Times New Roman" w:hAnsi="Times New Roman"/>
          <w:sz w:val="24"/>
          <w:szCs w:val="24"/>
        </w:rPr>
        <w:t>schůze.</w:t>
      </w:r>
    </w:p>
    <w:p w:rsidR="000E7B81" w:rsidRPr="006E0781" w:rsidRDefault="00C54C1E" w:rsidP="006E078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781">
        <w:rPr>
          <w:rFonts w:ascii="Times New Roman" w:hAnsi="Times New Roman"/>
          <w:sz w:val="24"/>
          <w:szCs w:val="24"/>
        </w:rPr>
        <w:t>Členská s</w:t>
      </w:r>
      <w:r w:rsidR="002D4125" w:rsidRPr="006E0781">
        <w:rPr>
          <w:rFonts w:ascii="Times New Roman" w:hAnsi="Times New Roman"/>
          <w:sz w:val="24"/>
          <w:szCs w:val="24"/>
        </w:rPr>
        <w:t xml:space="preserve">chůze může být odložena nebo zrušena 1 týden před ohlášeným datem konání na základě rozhodnutí </w:t>
      </w:r>
      <w:r w:rsidR="00AA575F">
        <w:rPr>
          <w:rFonts w:ascii="Times New Roman" w:hAnsi="Times New Roman"/>
          <w:sz w:val="24"/>
          <w:szCs w:val="24"/>
        </w:rPr>
        <w:t>Výboru</w:t>
      </w:r>
      <w:r w:rsidR="002D4125" w:rsidRPr="006E0781">
        <w:rPr>
          <w:rFonts w:ascii="Times New Roman" w:hAnsi="Times New Roman"/>
          <w:sz w:val="24"/>
          <w:szCs w:val="24"/>
        </w:rPr>
        <w:t xml:space="preserve"> spolku. V případě, že byla svolána </w:t>
      </w:r>
      <w:r w:rsidR="006E0781" w:rsidRPr="006E0781">
        <w:rPr>
          <w:rFonts w:ascii="Times New Roman" w:hAnsi="Times New Roman"/>
          <w:sz w:val="24"/>
          <w:szCs w:val="24"/>
        </w:rPr>
        <w:t>z podnětu alespoň třetiny členů Spolku dle</w:t>
      </w:r>
      <w:r w:rsidR="002D4125" w:rsidRPr="006E0781">
        <w:rPr>
          <w:rFonts w:ascii="Times New Roman" w:hAnsi="Times New Roman"/>
          <w:sz w:val="24"/>
          <w:szCs w:val="24"/>
        </w:rPr>
        <w:t xml:space="preserve"> těchto stanov, lze ji zrušit nebo odložit jen se souhlasem těch, kteří podnět k jejímu svolání dali. Schůzi nelze odložit ani zrušit, pokud by tím byla překročena roční lhůta pro její svolání.</w:t>
      </w:r>
    </w:p>
    <w:p w:rsidR="000E7B81" w:rsidRPr="00C54C1E" w:rsidRDefault="002D4125" w:rsidP="006E078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1E">
        <w:rPr>
          <w:rFonts w:ascii="Times New Roman" w:hAnsi="Times New Roman"/>
          <w:sz w:val="24"/>
          <w:szCs w:val="24"/>
        </w:rPr>
        <w:t xml:space="preserve">Nechá-li se člen zastupovat jinou osobou, prokáže se tato osoba plnou mocí od </w:t>
      </w:r>
      <w:r w:rsidR="00C54C1E" w:rsidRPr="00C54C1E">
        <w:rPr>
          <w:rFonts w:ascii="Times New Roman" w:hAnsi="Times New Roman"/>
          <w:sz w:val="24"/>
          <w:szCs w:val="24"/>
        </w:rPr>
        <w:t>z</w:t>
      </w:r>
      <w:r w:rsidRPr="00C54C1E">
        <w:rPr>
          <w:rFonts w:ascii="Times New Roman" w:hAnsi="Times New Roman"/>
          <w:sz w:val="24"/>
          <w:szCs w:val="24"/>
        </w:rPr>
        <w:t>astupovaného člena.</w:t>
      </w:r>
    </w:p>
    <w:p w:rsidR="000E7B81" w:rsidRDefault="00C54C1E" w:rsidP="0062164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</w:t>
      </w:r>
      <w:r w:rsidR="002D4125" w:rsidRPr="00C54C1E">
        <w:rPr>
          <w:rFonts w:ascii="Times New Roman" w:hAnsi="Times New Roman"/>
          <w:sz w:val="24"/>
          <w:szCs w:val="24"/>
        </w:rPr>
        <w:t xml:space="preserve">chůze je schopna usnášení, je-li přítomno 50% z celkového počtu členů </w:t>
      </w:r>
      <w:r w:rsidR="006E0781">
        <w:rPr>
          <w:rFonts w:ascii="Times New Roman" w:hAnsi="Times New Roman"/>
          <w:sz w:val="24"/>
          <w:szCs w:val="24"/>
        </w:rPr>
        <w:t>S</w:t>
      </w:r>
      <w:r w:rsidR="002D4125" w:rsidRPr="00C54C1E">
        <w:rPr>
          <w:rFonts w:ascii="Times New Roman" w:hAnsi="Times New Roman"/>
          <w:sz w:val="24"/>
          <w:szCs w:val="24"/>
        </w:rPr>
        <w:t xml:space="preserve">polku. Není-li </w:t>
      </w:r>
      <w:r w:rsidR="006E0781">
        <w:rPr>
          <w:rFonts w:ascii="Times New Roman" w:hAnsi="Times New Roman"/>
          <w:sz w:val="24"/>
          <w:szCs w:val="24"/>
        </w:rPr>
        <w:t xml:space="preserve">členská </w:t>
      </w:r>
      <w:r w:rsidR="002D4125" w:rsidRPr="00C54C1E">
        <w:rPr>
          <w:rFonts w:ascii="Times New Roman" w:hAnsi="Times New Roman"/>
          <w:sz w:val="24"/>
          <w:szCs w:val="24"/>
        </w:rPr>
        <w:t>schůze schopná usnášení, může být svolána náhradní schůze.</w:t>
      </w:r>
    </w:p>
    <w:p w:rsidR="000E7B81" w:rsidRDefault="002D4125" w:rsidP="0062164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0245">
        <w:rPr>
          <w:rFonts w:ascii="Times New Roman" w:hAnsi="Times New Roman"/>
          <w:sz w:val="24"/>
          <w:szCs w:val="24"/>
        </w:rPr>
        <w:t>Jednání</w:t>
      </w:r>
      <w:r w:rsidR="006E0781">
        <w:rPr>
          <w:rFonts w:ascii="Times New Roman" w:hAnsi="Times New Roman"/>
          <w:sz w:val="24"/>
          <w:szCs w:val="24"/>
        </w:rPr>
        <w:t xml:space="preserve"> členské</w:t>
      </w:r>
      <w:r w:rsidRPr="00120245">
        <w:rPr>
          <w:rFonts w:ascii="Times New Roman" w:hAnsi="Times New Roman"/>
          <w:sz w:val="24"/>
          <w:szCs w:val="24"/>
        </w:rPr>
        <w:t xml:space="preserve"> schůze jsou neveřejná. </w:t>
      </w:r>
      <w:r w:rsidR="007A6078">
        <w:rPr>
          <w:rFonts w:ascii="Times New Roman" w:hAnsi="Times New Roman"/>
          <w:sz w:val="24"/>
          <w:szCs w:val="24"/>
        </w:rPr>
        <w:t>Výbor</w:t>
      </w:r>
      <w:r w:rsidRPr="00120245">
        <w:rPr>
          <w:rFonts w:ascii="Times New Roman" w:hAnsi="Times New Roman"/>
          <w:sz w:val="24"/>
          <w:szCs w:val="24"/>
        </w:rPr>
        <w:t xml:space="preserve"> spolku nebo svolávající může přizvat hosta.</w:t>
      </w:r>
    </w:p>
    <w:p w:rsidR="000E7B81" w:rsidRDefault="002D4125" w:rsidP="0062164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0245">
        <w:rPr>
          <w:rFonts w:ascii="Times New Roman" w:hAnsi="Times New Roman"/>
          <w:sz w:val="24"/>
          <w:szCs w:val="24"/>
        </w:rPr>
        <w:t>Zasedání zahájí svolávající, ověří, zda je členská schůze schopna se usnášet. Poté zajistí volbu předsedy zasedání.</w:t>
      </w:r>
    </w:p>
    <w:p w:rsidR="000E7B81" w:rsidRDefault="002D4125" w:rsidP="0062164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0245">
        <w:rPr>
          <w:rFonts w:ascii="Times New Roman" w:hAnsi="Times New Roman"/>
          <w:sz w:val="24"/>
          <w:szCs w:val="24"/>
        </w:rPr>
        <w:t xml:space="preserve">Na </w:t>
      </w:r>
      <w:r w:rsidR="00120245">
        <w:rPr>
          <w:rFonts w:ascii="Times New Roman" w:hAnsi="Times New Roman"/>
          <w:sz w:val="24"/>
          <w:szCs w:val="24"/>
        </w:rPr>
        <w:t>členské schůzi</w:t>
      </w:r>
      <w:r w:rsidRPr="00120245">
        <w:rPr>
          <w:rFonts w:ascii="Times New Roman" w:hAnsi="Times New Roman"/>
          <w:sz w:val="24"/>
          <w:szCs w:val="24"/>
        </w:rPr>
        <w:t xml:space="preserve"> je nejprve zvolen zapisovatel a nejméně jeden ověřovatel. Zapisovatel z jednání </w:t>
      </w:r>
      <w:r w:rsidR="006E0781">
        <w:rPr>
          <w:rFonts w:ascii="Times New Roman" w:hAnsi="Times New Roman"/>
          <w:sz w:val="24"/>
          <w:szCs w:val="24"/>
        </w:rPr>
        <w:t xml:space="preserve">členské schůze </w:t>
      </w:r>
      <w:r w:rsidRPr="00120245">
        <w:rPr>
          <w:rFonts w:ascii="Times New Roman" w:hAnsi="Times New Roman"/>
          <w:sz w:val="24"/>
          <w:szCs w:val="24"/>
        </w:rPr>
        <w:t xml:space="preserve">vyhotoví zápis, který do 14 dnů předá předsedovi </w:t>
      </w:r>
      <w:r w:rsidR="006E0781">
        <w:rPr>
          <w:rFonts w:ascii="Times New Roman" w:hAnsi="Times New Roman"/>
          <w:sz w:val="24"/>
          <w:szCs w:val="24"/>
        </w:rPr>
        <w:t>S</w:t>
      </w:r>
      <w:r w:rsidRPr="00120245">
        <w:rPr>
          <w:rFonts w:ascii="Times New Roman" w:hAnsi="Times New Roman"/>
          <w:sz w:val="24"/>
          <w:szCs w:val="24"/>
        </w:rPr>
        <w:t>polku a ověřovatelům. Ověřovatelé pak do 7 dnů přímo do zápisu potvrdí správnost a úplnost zápisu.</w:t>
      </w:r>
    </w:p>
    <w:p w:rsidR="000E7B81" w:rsidRDefault="00120245" w:rsidP="0062164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schůze</w:t>
      </w:r>
      <w:r w:rsidR="002D4125" w:rsidRPr="00120245">
        <w:rPr>
          <w:rFonts w:ascii="Times New Roman" w:hAnsi="Times New Roman"/>
          <w:sz w:val="24"/>
          <w:szCs w:val="24"/>
        </w:rPr>
        <w:t xml:space="preserve"> zejména:</w:t>
      </w:r>
    </w:p>
    <w:p w:rsidR="000E7B81" w:rsidRDefault="002D4125" w:rsidP="00621644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0245">
        <w:rPr>
          <w:rFonts w:ascii="Times New Roman" w:hAnsi="Times New Roman"/>
          <w:sz w:val="24"/>
          <w:szCs w:val="24"/>
        </w:rPr>
        <w:t xml:space="preserve">rozhoduje o změnách stanov spolku </w:t>
      </w:r>
    </w:p>
    <w:p w:rsidR="000E7B81" w:rsidRDefault="002D4125" w:rsidP="00621644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0245">
        <w:rPr>
          <w:rFonts w:ascii="Times New Roman" w:hAnsi="Times New Roman"/>
          <w:sz w:val="24"/>
          <w:szCs w:val="24"/>
        </w:rPr>
        <w:t xml:space="preserve">volí členy </w:t>
      </w:r>
      <w:r w:rsidR="007A6078">
        <w:rPr>
          <w:rFonts w:ascii="Times New Roman" w:hAnsi="Times New Roman"/>
          <w:sz w:val="24"/>
          <w:szCs w:val="24"/>
        </w:rPr>
        <w:t>Výboru</w:t>
      </w:r>
      <w:r w:rsidRPr="00120245">
        <w:rPr>
          <w:rFonts w:ascii="Times New Roman" w:hAnsi="Times New Roman"/>
          <w:sz w:val="24"/>
          <w:szCs w:val="24"/>
        </w:rPr>
        <w:t xml:space="preserve"> spolku a odvolává je,</w:t>
      </w:r>
    </w:p>
    <w:p w:rsidR="000E7B81" w:rsidRDefault="002D4125" w:rsidP="00621644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zřizuje a ruší další orgány </w:t>
      </w:r>
      <w:r w:rsidR="006E0781">
        <w:rPr>
          <w:rFonts w:ascii="Times New Roman" w:hAnsi="Times New Roman"/>
          <w:sz w:val="24"/>
          <w:szCs w:val="24"/>
        </w:rPr>
        <w:t>S</w:t>
      </w:r>
      <w:r w:rsidRPr="00DF0D92">
        <w:rPr>
          <w:rFonts w:ascii="Times New Roman" w:hAnsi="Times New Roman"/>
          <w:sz w:val="24"/>
          <w:szCs w:val="24"/>
        </w:rPr>
        <w:t>polku a volí a odvolává jejich členy,</w:t>
      </w:r>
    </w:p>
    <w:p w:rsidR="000E7B81" w:rsidRDefault="002D4125" w:rsidP="006E0781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schvaluje úkoly </w:t>
      </w:r>
      <w:r w:rsidR="006E0781">
        <w:rPr>
          <w:rFonts w:ascii="Times New Roman" w:hAnsi="Times New Roman"/>
          <w:sz w:val="24"/>
          <w:szCs w:val="24"/>
        </w:rPr>
        <w:t>S</w:t>
      </w:r>
      <w:r w:rsidRPr="00DF0D92">
        <w:rPr>
          <w:rFonts w:ascii="Times New Roman" w:hAnsi="Times New Roman"/>
          <w:sz w:val="24"/>
          <w:szCs w:val="24"/>
        </w:rPr>
        <w:t xml:space="preserve">polku pro příslušné období, výroční zprávy o činnosti a hospodaření </w:t>
      </w:r>
      <w:r w:rsidR="00D422F5">
        <w:rPr>
          <w:rFonts w:ascii="Times New Roman" w:hAnsi="Times New Roman"/>
          <w:sz w:val="24"/>
          <w:szCs w:val="24"/>
        </w:rPr>
        <w:t>S</w:t>
      </w:r>
      <w:r w:rsidRPr="00DF0D92">
        <w:rPr>
          <w:rFonts w:ascii="Times New Roman" w:hAnsi="Times New Roman"/>
          <w:sz w:val="24"/>
          <w:szCs w:val="24"/>
        </w:rPr>
        <w:t xml:space="preserve">polku předkládané </w:t>
      </w:r>
      <w:r w:rsidR="007A6078">
        <w:rPr>
          <w:rFonts w:ascii="Times New Roman" w:hAnsi="Times New Roman"/>
          <w:sz w:val="24"/>
          <w:szCs w:val="24"/>
        </w:rPr>
        <w:t>Výborem</w:t>
      </w:r>
      <w:r w:rsidRPr="00DF0D92">
        <w:rPr>
          <w:rFonts w:ascii="Times New Roman" w:hAnsi="Times New Roman"/>
          <w:sz w:val="24"/>
          <w:szCs w:val="24"/>
        </w:rPr>
        <w:t xml:space="preserve"> spolku, rozpočet </w:t>
      </w:r>
      <w:r w:rsidR="00D422F5">
        <w:rPr>
          <w:rFonts w:ascii="Times New Roman" w:hAnsi="Times New Roman"/>
          <w:sz w:val="24"/>
          <w:szCs w:val="24"/>
        </w:rPr>
        <w:t>S</w:t>
      </w:r>
      <w:r w:rsidRPr="00DF0D92">
        <w:rPr>
          <w:rFonts w:ascii="Times New Roman" w:hAnsi="Times New Roman"/>
          <w:sz w:val="24"/>
          <w:szCs w:val="24"/>
        </w:rPr>
        <w:t>polku a účetní závěrku,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>rozhoduje o druzích, výši a způsobu úhrady členských příspěvků a o podmínkách nutných pro rozhodnutí o osvobození od jejich úhrady,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rozhoduje o zrušení členství na základě návrhu </w:t>
      </w:r>
      <w:r w:rsidR="007A6078">
        <w:rPr>
          <w:rFonts w:ascii="Times New Roman" w:hAnsi="Times New Roman"/>
          <w:sz w:val="24"/>
          <w:szCs w:val="24"/>
        </w:rPr>
        <w:t>Výboru</w:t>
      </w:r>
      <w:r w:rsidRPr="00DF0D92">
        <w:rPr>
          <w:rFonts w:ascii="Times New Roman" w:hAnsi="Times New Roman"/>
          <w:sz w:val="24"/>
          <w:szCs w:val="24"/>
        </w:rPr>
        <w:t xml:space="preserve"> </w:t>
      </w:r>
      <w:r w:rsidR="00A04F6D">
        <w:rPr>
          <w:rFonts w:ascii="Times New Roman" w:hAnsi="Times New Roman"/>
          <w:sz w:val="24"/>
          <w:szCs w:val="24"/>
        </w:rPr>
        <w:t>sp</w:t>
      </w:r>
      <w:r w:rsidRPr="00DF0D92">
        <w:rPr>
          <w:rFonts w:ascii="Times New Roman" w:hAnsi="Times New Roman"/>
          <w:sz w:val="24"/>
          <w:szCs w:val="24"/>
        </w:rPr>
        <w:t>olku, popř. písemného návrhu kteréhokoliv člena (oba návrhy musí obsahovat zdůvodnění a dotčený člen může na jednání schůze, kde je tento návrh předložen požádat o dostatečný prostor pro vyjádření se k návrhu a jeho důvodům),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>rozhoduje o změně druhu členství,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rozhoduje o zrušení </w:t>
      </w:r>
      <w:r w:rsidR="00A04F6D">
        <w:rPr>
          <w:rFonts w:ascii="Times New Roman" w:hAnsi="Times New Roman"/>
          <w:sz w:val="24"/>
          <w:szCs w:val="24"/>
        </w:rPr>
        <w:t>S</w:t>
      </w:r>
      <w:r w:rsidRPr="00DF0D92">
        <w:rPr>
          <w:rFonts w:ascii="Times New Roman" w:hAnsi="Times New Roman"/>
          <w:sz w:val="24"/>
          <w:szCs w:val="24"/>
        </w:rPr>
        <w:t>polku,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rozhoduje o všech dalších otázkách, které jí předloží k rozhodnutí </w:t>
      </w:r>
      <w:r w:rsidR="007A6078">
        <w:rPr>
          <w:rFonts w:ascii="Times New Roman" w:hAnsi="Times New Roman"/>
          <w:sz w:val="24"/>
          <w:szCs w:val="24"/>
        </w:rPr>
        <w:t>Výbor</w:t>
      </w:r>
      <w:r w:rsidRPr="00DF0D92">
        <w:rPr>
          <w:rFonts w:ascii="Times New Roman" w:hAnsi="Times New Roman"/>
          <w:sz w:val="24"/>
          <w:szCs w:val="24"/>
        </w:rPr>
        <w:t xml:space="preserve"> spolku, </w:t>
      </w:r>
    </w:p>
    <w:p w:rsidR="000E7B81" w:rsidRDefault="002D4125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92">
        <w:rPr>
          <w:rFonts w:ascii="Times New Roman" w:hAnsi="Times New Roman"/>
          <w:sz w:val="24"/>
          <w:szCs w:val="24"/>
        </w:rPr>
        <w:t xml:space="preserve">rozhoduje o všech dalších záležitostech, které z jednání vyplynou, popř. které si </w:t>
      </w:r>
      <w:r w:rsidR="00A04F6D">
        <w:rPr>
          <w:rFonts w:ascii="Times New Roman" w:hAnsi="Times New Roman"/>
          <w:sz w:val="24"/>
          <w:szCs w:val="24"/>
        </w:rPr>
        <w:t xml:space="preserve">členská </w:t>
      </w:r>
      <w:r w:rsidRPr="00DF0D92">
        <w:rPr>
          <w:rFonts w:ascii="Times New Roman" w:hAnsi="Times New Roman"/>
          <w:sz w:val="24"/>
          <w:szCs w:val="24"/>
        </w:rPr>
        <w:t>schůze k rozhodnutí vyhradí,</w:t>
      </w:r>
    </w:p>
    <w:p w:rsidR="005B0989" w:rsidRPr="005B0989" w:rsidRDefault="005B0989" w:rsidP="00D422F5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členská schůze</w:t>
      </w:r>
      <w:r w:rsidRPr="005B0989">
        <w:rPr>
          <w:rFonts w:ascii="Times New Roman" w:hAnsi="Times New Roman"/>
          <w:sz w:val="24"/>
          <w:szCs w:val="24"/>
        </w:rPr>
        <w:t xml:space="preserve"> rozhoduje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2D4125" w:rsidRPr="005B0989">
        <w:rPr>
          <w:rFonts w:ascii="Times New Roman" w:hAnsi="Times New Roman"/>
          <w:sz w:val="24"/>
          <w:szCs w:val="24"/>
        </w:rPr>
        <w:t xml:space="preserve">prostou většinou hlasů přítomných členů </w:t>
      </w:r>
    </w:p>
    <w:p w:rsidR="00DF0D92" w:rsidRDefault="00DF0D92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h.3vueszcnf0fu" w:colFirst="0" w:colLast="0"/>
      <w:bookmarkEnd w:id="7"/>
    </w:p>
    <w:p w:rsidR="005B0989" w:rsidRDefault="005B0989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989" w:rsidRPr="00213698" w:rsidRDefault="005B0989" w:rsidP="005B0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5B0989" w:rsidRDefault="007A6078" w:rsidP="005B0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</w:t>
      </w:r>
      <w:r w:rsidR="005B0989">
        <w:rPr>
          <w:rFonts w:ascii="Times New Roman" w:hAnsi="Times New Roman"/>
          <w:b/>
          <w:sz w:val="24"/>
          <w:szCs w:val="24"/>
        </w:rPr>
        <w:t xml:space="preserve"> Spolku</w:t>
      </w:r>
    </w:p>
    <w:p w:rsidR="005B0989" w:rsidRDefault="005B0989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7A6078" w:rsidP="00A04F6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</w:t>
      </w:r>
      <w:r w:rsidR="002D4125" w:rsidRPr="005B0989">
        <w:rPr>
          <w:rFonts w:ascii="Times New Roman" w:hAnsi="Times New Roman"/>
          <w:sz w:val="24"/>
          <w:szCs w:val="24"/>
        </w:rPr>
        <w:t xml:space="preserve"> spolku je </w:t>
      </w:r>
      <w:r w:rsidR="005B0989">
        <w:rPr>
          <w:rFonts w:ascii="Times New Roman" w:hAnsi="Times New Roman"/>
          <w:sz w:val="24"/>
          <w:szCs w:val="24"/>
        </w:rPr>
        <w:t>statutárním</w:t>
      </w:r>
      <w:r w:rsidR="002D4125" w:rsidRPr="005B0989">
        <w:rPr>
          <w:rFonts w:ascii="Times New Roman" w:hAnsi="Times New Roman"/>
          <w:sz w:val="24"/>
          <w:szCs w:val="24"/>
        </w:rPr>
        <w:t xml:space="preserve"> orgánem spolku, který je ze své činnosti odpovědný</w:t>
      </w:r>
      <w:r w:rsidR="005B0989">
        <w:rPr>
          <w:rFonts w:ascii="Times New Roman" w:hAnsi="Times New Roman"/>
          <w:sz w:val="24"/>
          <w:szCs w:val="24"/>
        </w:rPr>
        <w:t xml:space="preserve"> členské</w:t>
      </w:r>
      <w:r w:rsidR="002D4125" w:rsidRPr="005B0989">
        <w:rPr>
          <w:rFonts w:ascii="Times New Roman" w:hAnsi="Times New Roman"/>
          <w:sz w:val="24"/>
          <w:szCs w:val="24"/>
        </w:rPr>
        <w:t xml:space="preserve"> schůzi a naplňuje její rozhodnutí.</w:t>
      </w:r>
    </w:p>
    <w:p w:rsidR="000E7B81" w:rsidRDefault="007A6078" w:rsidP="00A04F6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</w:t>
      </w:r>
      <w:r w:rsidR="002D4125" w:rsidRPr="005B0989">
        <w:rPr>
          <w:rFonts w:ascii="Times New Roman" w:hAnsi="Times New Roman"/>
          <w:sz w:val="24"/>
          <w:szCs w:val="24"/>
        </w:rPr>
        <w:t xml:space="preserve"> spolku se skládá ze 3 členů (</w:t>
      </w:r>
      <w:r w:rsidR="00735E1B">
        <w:rPr>
          <w:rFonts w:ascii="Times New Roman" w:hAnsi="Times New Roman"/>
          <w:sz w:val="24"/>
          <w:szCs w:val="24"/>
        </w:rPr>
        <w:t xml:space="preserve">předseda, </w:t>
      </w:r>
      <w:r w:rsidR="00D85C5E">
        <w:rPr>
          <w:rFonts w:ascii="Times New Roman" w:hAnsi="Times New Roman"/>
          <w:sz w:val="24"/>
          <w:szCs w:val="24"/>
        </w:rPr>
        <w:t xml:space="preserve">1. </w:t>
      </w:r>
      <w:r w:rsidR="00735E1B">
        <w:rPr>
          <w:rFonts w:ascii="Times New Roman" w:hAnsi="Times New Roman"/>
          <w:sz w:val="24"/>
          <w:szCs w:val="24"/>
        </w:rPr>
        <w:t>místopředseda,</w:t>
      </w:r>
      <w:r w:rsidR="00D85C5E">
        <w:rPr>
          <w:rFonts w:ascii="Times New Roman" w:hAnsi="Times New Roman"/>
          <w:sz w:val="24"/>
          <w:szCs w:val="24"/>
        </w:rPr>
        <w:t xml:space="preserve"> 2. místopředseda</w:t>
      </w:r>
      <w:r w:rsidR="002D4125" w:rsidRPr="005B0989">
        <w:rPr>
          <w:rFonts w:ascii="Times New Roman" w:hAnsi="Times New Roman"/>
          <w:sz w:val="24"/>
          <w:szCs w:val="24"/>
        </w:rPr>
        <w:t xml:space="preserve">). Ti jsou voleni </w:t>
      </w:r>
      <w:r w:rsidR="00A04F6D">
        <w:rPr>
          <w:rFonts w:ascii="Times New Roman" w:hAnsi="Times New Roman"/>
          <w:sz w:val="24"/>
          <w:szCs w:val="24"/>
        </w:rPr>
        <w:t xml:space="preserve">členskou </w:t>
      </w:r>
      <w:r w:rsidR="002D4125" w:rsidRPr="005B0989">
        <w:rPr>
          <w:rFonts w:ascii="Times New Roman" w:hAnsi="Times New Roman"/>
          <w:sz w:val="24"/>
          <w:szCs w:val="24"/>
        </w:rPr>
        <w:t xml:space="preserve">schůzí na dobu maximálně 2 let. Počet </w:t>
      </w:r>
      <w:r>
        <w:rPr>
          <w:rFonts w:ascii="Times New Roman" w:hAnsi="Times New Roman"/>
          <w:sz w:val="24"/>
          <w:szCs w:val="24"/>
        </w:rPr>
        <w:t>členů Výboru</w:t>
      </w:r>
      <w:r w:rsidR="002D4125" w:rsidRPr="005B0989">
        <w:rPr>
          <w:rFonts w:ascii="Times New Roman" w:hAnsi="Times New Roman"/>
          <w:sz w:val="24"/>
          <w:szCs w:val="24"/>
        </w:rPr>
        <w:t xml:space="preserve"> musí být vždy lichý.</w:t>
      </w:r>
    </w:p>
    <w:p w:rsidR="000E7B81" w:rsidRDefault="007A6078" w:rsidP="00A04F6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, který rezignuje na své členství v tomto orgánu, to oznámí </w:t>
      </w:r>
      <w:r>
        <w:rPr>
          <w:rFonts w:ascii="Times New Roman" w:hAnsi="Times New Roman"/>
          <w:sz w:val="24"/>
          <w:szCs w:val="24"/>
        </w:rPr>
        <w:t>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spolku. </w:t>
      </w:r>
      <w:r>
        <w:rPr>
          <w:rFonts w:ascii="Times New Roman" w:hAnsi="Times New Roman"/>
          <w:sz w:val="24"/>
          <w:szCs w:val="24"/>
        </w:rPr>
        <w:t>Výbor</w:t>
      </w:r>
      <w:r w:rsidR="002D4125" w:rsidRPr="0076735A">
        <w:rPr>
          <w:rFonts w:ascii="Times New Roman" w:hAnsi="Times New Roman"/>
          <w:sz w:val="24"/>
          <w:szCs w:val="24"/>
        </w:rPr>
        <w:t xml:space="preserve"> svolá </w:t>
      </w:r>
      <w:r w:rsidR="00C773C9">
        <w:rPr>
          <w:rFonts w:ascii="Times New Roman" w:hAnsi="Times New Roman"/>
          <w:sz w:val="24"/>
          <w:szCs w:val="24"/>
        </w:rPr>
        <w:t xml:space="preserve">členskou </w:t>
      </w:r>
      <w:r w:rsidR="002D4125" w:rsidRPr="0076735A">
        <w:rPr>
          <w:rFonts w:ascii="Times New Roman" w:hAnsi="Times New Roman"/>
          <w:sz w:val="24"/>
          <w:szCs w:val="24"/>
        </w:rPr>
        <w:t xml:space="preserve">schůzi, aby rozhodla o volbě nového </w:t>
      </w:r>
      <w:r>
        <w:rPr>
          <w:rFonts w:ascii="Times New Roman" w:hAnsi="Times New Roman"/>
          <w:sz w:val="24"/>
          <w:szCs w:val="24"/>
        </w:rPr>
        <w:t>člena Výboru</w:t>
      </w:r>
      <w:r w:rsidR="002D4125" w:rsidRPr="0076735A">
        <w:rPr>
          <w:rFonts w:ascii="Times New Roman" w:hAnsi="Times New Roman"/>
          <w:sz w:val="24"/>
          <w:szCs w:val="24"/>
        </w:rPr>
        <w:t>.</w:t>
      </w:r>
    </w:p>
    <w:p w:rsidR="000E7B81" w:rsidRDefault="00C63461" w:rsidP="00A04F6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</w:t>
      </w:r>
      <w:r w:rsidR="007A6078">
        <w:rPr>
          <w:rFonts w:ascii="Times New Roman" w:hAnsi="Times New Roman"/>
          <w:sz w:val="24"/>
          <w:szCs w:val="24"/>
        </w:rPr>
        <w:t>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2D4125" w:rsidRPr="0076735A">
        <w:rPr>
          <w:rFonts w:ascii="Times New Roman" w:hAnsi="Times New Roman"/>
          <w:sz w:val="24"/>
          <w:szCs w:val="24"/>
        </w:rPr>
        <w:t xml:space="preserve">polku řídí činnost </w:t>
      </w:r>
      <w:r w:rsidR="00C773C9">
        <w:rPr>
          <w:rFonts w:ascii="Times New Roman" w:hAnsi="Times New Roman"/>
          <w:sz w:val="24"/>
          <w:szCs w:val="24"/>
        </w:rPr>
        <w:t>S</w:t>
      </w:r>
      <w:r w:rsidR="002D4125" w:rsidRPr="0076735A">
        <w:rPr>
          <w:rFonts w:ascii="Times New Roman" w:hAnsi="Times New Roman"/>
          <w:sz w:val="24"/>
          <w:szCs w:val="24"/>
        </w:rPr>
        <w:t xml:space="preserve">polku v období mezi </w:t>
      </w:r>
      <w:r w:rsidR="0076735A">
        <w:rPr>
          <w:rFonts w:ascii="Times New Roman" w:hAnsi="Times New Roman"/>
          <w:sz w:val="24"/>
          <w:szCs w:val="24"/>
        </w:rPr>
        <w:t xml:space="preserve">členskými </w:t>
      </w:r>
      <w:r w:rsidR="002D4125" w:rsidRPr="0076735A">
        <w:rPr>
          <w:rFonts w:ascii="Times New Roman" w:hAnsi="Times New Roman"/>
          <w:sz w:val="24"/>
          <w:szCs w:val="24"/>
        </w:rPr>
        <w:t xml:space="preserve">schůzemi, respektujíce </w:t>
      </w:r>
      <w:r w:rsidR="0076735A">
        <w:rPr>
          <w:rFonts w:ascii="Times New Roman" w:hAnsi="Times New Roman"/>
          <w:sz w:val="24"/>
          <w:szCs w:val="24"/>
        </w:rPr>
        <w:t>r</w:t>
      </w:r>
      <w:r w:rsidR="002D4125" w:rsidRPr="0076735A">
        <w:rPr>
          <w:rFonts w:ascii="Times New Roman" w:hAnsi="Times New Roman"/>
          <w:sz w:val="24"/>
          <w:szCs w:val="24"/>
        </w:rPr>
        <w:t xml:space="preserve">ozhodnutí </w:t>
      </w:r>
      <w:r w:rsidR="0076735A">
        <w:rPr>
          <w:rFonts w:ascii="Times New Roman" w:hAnsi="Times New Roman"/>
          <w:sz w:val="24"/>
          <w:szCs w:val="24"/>
        </w:rPr>
        <w:t xml:space="preserve">členské </w:t>
      </w:r>
      <w:r w:rsidR="002D4125" w:rsidRPr="0076735A">
        <w:rPr>
          <w:rFonts w:ascii="Times New Roman" w:hAnsi="Times New Roman"/>
          <w:sz w:val="24"/>
          <w:szCs w:val="24"/>
        </w:rPr>
        <w:t>schůze</w:t>
      </w:r>
      <w:r w:rsidR="00C773C9">
        <w:rPr>
          <w:rFonts w:ascii="Times New Roman" w:hAnsi="Times New Roman"/>
          <w:sz w:val="24"/>
          <w:szCs w:val="24"/>
        </w:rPr>
        <w:t xml:space="preserve">. Všichni členové </w:t>
      </w:r>
      <w:r w:rsidR="007A6078">
        <w:rPr>
          <w:rFonts w:ascii="Times New Roman" w:hAnsi="Times New Roman"/>
          <w:sz w:val="24"/>
          <w:szCs w:val="24"/>
        </w:rPr>
        <w:t>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spolku při své činnosti respektují </w:t>
      </w:r>
      <w:r w:rsidR="0076735A">
        <w:rPr>
          <w:rFonts w:ascii="Times New Roman" w:hAnsi="Times New Roman"/>
          <w:sz w:val="24"/>
          <w:szCs w:val="24"/>
        </w:rPr>
        <w:t>r</w:t>
      </w:r>
      <w:r w:rsidR="002D4125" w:rsidRPr="0076735A">
        <w:rPr>
          <w:rFonts w:ascii="Times New Roman" w:hAnsi="Times New Roman"/>
          <w:sz w:val="24"/>
          <w:szCs w:val="24"/>
        </w:rPr>
        <w:t xml:space="preserve">ozhodnutí </w:t>
      </w:r>
      <w:r w:rsidR="007A6078">
        <w:rPr>
          <w:rFonts w:ascii="Times New Roman" w:hAnsi="Times New Roman"/>
          <w:sz w:val="24"/>
          <w:szCs w:val="24"/>
        </w:rPr>
        <w:t>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spolku a </w:t>
      </w:r>
      <w:r w:rsidR="0076735A">
        <w:rPr>
          <w:rFonts w:ascii="Times New Roman" w:hAnsi="Times New Roman"/>
          <w:sz w:val="24"/>
          <w:szCs w:val="24"/>
        </w:rPr>
        <w:t xml:space="preserve">členské </w:t>
      </w:r>
      <w:r w:rsidR="002D4125" w:rsidRPr="0076735A">
        <w:rPr>
          <w:rFonts w:ascii="Times New Roman" w:hAnsi="Times New Roman"/>
          <w:sz w:val="24"/>
          <w:szCs w:val="24"/>
        </w:rPr>
        <w:t>schůze.</w:t>
      </w:r>
      <w:r w:rsidR="00203A1D">
        <w:rPr>
          <w:rFonts w:ascii="Times New Roman" w:hAnsi="Times New Roman"/>
          <w:sz w:val="24"/>
          <w:szCs w:val="24"/>
        </w:rPr>
        <w:t xml:space="preserve"> </w:t>
      </w:r>
    </w:p>
    <w:p w:rsidR="000E7B81" w:rsidRDefault="007A6078" w:rsidP="0062164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spolku přísluší:</w:t>
      </w:r>
    </w:p>
    <w:p w:rsidR="000E7B81" w:rsidRDefault="007A6078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volit ze členů výboru</w:t>
      </w:r>
      <w:r w:rsidR="002D4125" w:rsidRPr="0076735A">
        <w:rPr>
          <w:rFonts w:ascii="Times New Roman" w:hAnsi="Times New Roman"/>
          <w:sz w:val="24"/>
          <w:szCs w:val="24"/>
        </w:rPr>
        <w:t xml:space="preserve"> </w:t>
      </w:r>
      <w:r w:rsidR="002D4125" w:rsidRPr="00735E1B">
        <w:rPr>
          <w:rFonts w:ascii="Times New Roman" w:hAnsi="Times New Roman"/>
          <w:i/>
          <w:sz w:val="24"/>
          <w:szCs w:val="24"/>
        </w:rPr>
        <w:t>předsedu</w:t>
      </w:r>
      <w:r w:rsidR="002D4125" w:rsidRPr="0076735A">
        <w:rPr>
          <w:rFonts w:ascii="Times New Roman" w:hAnsi="Times New Roman"/>
          <w:sz w:val="24"/>
          <w:szCs w:val="24"/>
        </w:rPr>
        <w:t xml:space="preserve"> </w:t>
      </w:r>
      <w:r w:rsidR="00C773C9">
        <w:rPr>
          <w:rFonts w:ascii="Times New Roman" w:hAnsi="Times New Roman"/>
          <w:sz w:val="24"/>
          <w:szCs w:val="24"/>
        </w:rPr>
        <w:t>s</w:t>
      </w:r>
      <w:r w:rsidR="002D4125" w:rsidRPr="0076735A">
        <w:rPr>
          <w:rFonts w:ascii="Times New Roman" w:hAnsi="Times New Roman"/>
          <w:sz w:val="24"/>
          <w:szCs w:val="24"/>
        </w:rPr>
        <w:t>polku a odvolávat ho,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35A">
        <w:rPr>
          <w:rFonts w:ascii="Times New Roman" w:hAnsi="Times New Roman"/>
          <w:sz w:val="24"/>
          <w:szCs w:val="24"/>
        </w:rPr>
        <w:t xml:space="preserve">volit </w:t>
      </w:r>
      <w:r w:rsidR="007A6078">
        <w:rPr>
          <w:rFonts w:ascii="Times New Roman" w:hAnsi="Times New Roman"/>
          <w:sz w:val="24"/>
          <w:szCs w:val="24"/>
        </w:rPr>
        <w:t>ze členů výboru</w:t>
      </w:r>
      <w:r w:rsidR="007A6078" w:rsidRPr="0076735A">
        <w:rPr>
          <w:rFonts w:ascii="Times New Roman" w:hAnsi="Times New Roman"/>
          <w:sz w:val="24"/>
          <w:szCs w:val="24"/>
        </w:rPr>
        <w:t xml:space="preserve"> </w:t>
      </w:r>
      <w:r w:rsidR="00D85C5E" w:rsidRPr="00D85C5E">
        <w:rPr>
          <w:rFonts w:ascii="Times New Roman" w:hAnsi="Times New Roman"/>
          <w:i/>
          <w:sz w:val="24"/>
          <w:szCs w:val="24"/>
        </w:rPr>
        <w:t xml:space="preserve">1. </w:t>
      </w:r>
      <w:r w:rsidR="00D85C5E">
        <w:rPr>
          <w:rFonts w:ascii="Times New Roman" w:hAnsi="Times New Roman"/>
          <w:i/>
          <w:sz w:val="24"/>
          <w:szCs w:val="24"/>
        </w:rPr>
        <w:t>a</w:t>
      </w:r>
      <w:r w:rsidR="00D85C5E" w:rsidRPr="00D85C5E">
        <w:rPr>
          <w:rFonts w:ascii="Times New Roman" w:hAnsi="Times New Roman"/>
          <w:i/>
          <w:sz w:val="24"/>
          <w:szCs w:val="24"/>
        </w:rPr>
        <w:t xml:space="preserve"> 2. </w:t>
      </w:r>
      <w:r w:rsidRPr="00735E1B">
        <w:rPr>
          <w:rFonts w:ascii="Times New Roman" w:hAnsi="Times New Roman"/>
          <w:i/>
          <w:sz w:val="24"/>
          <w:szCs w:val="24"/>
        </w:rPr>
        <w:t>místopředsedu</w:t>
      </w:r>
      <w:r w:rsidRPr="0076735A">
        <w:rPr>
          <w:rFonts w:ascii="Times New Roman" w:hAnsi="Times New Roman"/>
          <w:sz w:val="24"/>
          <w:szCs w:val="24"/>
        </w:rPr>
        <w:t xml:space="preserve"> spolku a odvolávat ho,</w:t>
      </w:r>
    </w:p>
    <w:p w:rsidR="0076735A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35A">
        <w:rPr>
          <w:rFonts w:ascii="Times New Roman" w:hAnsi="Times New Roman"/>
          <w:sz w:val="24"/>
          <w:szCs w:val="24"/>
        </w:rPr>
        <w:t>přijímat interní řády spolku ve všech věcech s výjimkou otázek výhradně svěřených do pravomoci člen</w:t>
      </w:r>
      <w:r w:rsidR="0076735A">
        <w:rPr>
          <w:rFonts w:ascii="Times New Roman" w:hAnsi="Times New Roman"/>
          <w:sz w:val="24"/>
          <w:szCs w:val="24"/>
        </w:rPr>
        <w:t>ské schůze,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35A">
        <w:rPr>
          <w:rFonts w:ascii="Times New Roman" w:hAnsi="Times New Roman"/>
          <w:sz w:val="24"/>
          <w:szCs w:val="24"/>
        </w:rPr>
        <w:t xml:space="preserve">rozhodovat o přijetí nových členů </w:t>
      </w:r>
      <w:r w:rsidR="00C773C9">
        <w:rPr>
          <w:rFonts w:ascii="Times New Roman" w:hAnsi="Times New Roman"/>
          <w:sz w:val="24"/>
          <w:szCs w:val="24"/>
        </w:rPr>
        <w:t>S</w:t>
      </w:r>
      <w:r w:rsidRPr="0076735A">
        <w:rPr>
          <w:rFonts w:ascii="Times New Roman" w:hAnsi="Times New Roman"/>
          <w:sz w:val="24"/>
          <w:szCs w:val="24"/>
        </w:rPr>
        <w:t>polku,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35A">
        <w:rPr>
          <w:rFonts w:ascii="Times New Roman" w:hAnsi="Times New Roman"/>
          <w:sz w:val="24"/>
          <w:szCs w:val="24"/>
        </w:rPr>
        <w:t xml:space="preserve">navrhovat </w:t>
      </w:r>
      <w:r w:rsidR="0076735A">
        <w:rPr>
          <w:rFonts w:ascii="Times New Roman" w:hAnsi="Times New Roman"/>
          <w:sz w:val="24"/>
          <w:szCs w:val="24"/>
        </w:rPr>
        <w:t xml:space="preserve">členské </w:t>
      </w:r>
      <w:r w:rsidRPr="0076735A">
        <w:rPr>
          <w:rFonts w:ascii="Times New Roman" w:hAnsi="Times New Roman"/>
          <w:sz w:val="24"/>
          <w:szCs w:val="24"/>
        </w:rPr>
        <w:t>schůzi vyloučení členů,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spravovat majetek </w:t>
      </w:r>
      <w:r w:rsidR="00C773C9">
        <w:rPr>
          <w:rFonts w:ascii="Times New Roman" w:hAnsi="Times New Roman"/>
          <w:sz w:val="24"/>
          <w:szCs w:val="24"/>
        </w:rPr>
        <w:t>S</w:t>
      </w:r>
      <w:r w:rsidRPr="000A0B17">
        <w:rPr>
          <w:rFonts w:ascii="Times New Roman" w:hAnsi="Times New Roman"/>
          <w:sz w:val="24"/>
          <w:szCs w:val="24"/>
        </w:rPr>
        <w:t>polku,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svolávat </w:t>
      </w:r>
      <w:r w:rsidR="000A0B17">
        <w:rPr>
          <w:rFonts w:ascii="Times New Roman" w:hAnsi="Times New Roman"/>
          <w:sz w:val="24"/>
          <w:szCs w:val="24"/>
        </w:rPr>
        <w:t xml:space="preserve">členskou </w:t>
      </w:r>
      <w:r w:rsidRPr="000A0B17">
        <w:rPr>
          <w:rFonts w:ascii="Times New Roman" w:hAnsi="Times New Roman"/>
          <w:sz w:val="24"/>
          <w:szCs w:val="24"/>
        </w:rPr>
        <w:t>schůzi,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>podávat</w:t>
      </w:r>
      <w:r w:rsidR="000A0B17">
        <w:rPr>
          <w:rFonts w:ascii="Times New Roman" w:hAnsi="Times New Roman"/>
          <w:sz w:val="24"/>
          <w:szCs w:val="24"/>
        </w:rPr>
        <w:t xml:space="preserve"> členské</w:t>
      </w:r>
      <w:r w:rsidRPr="000A0B17">
        <w:rPr>
          <w:rFonts w:ascii="Times New Roman" w:hAnsi="Times New Roman"/>
          <w:sz w:val="24"/>
          <w:szCs w:val="24"/>
        </w:rPr>
        <w:t xml:space="preserve"> schůzi výroční z</w:t>
      </w:r>
      <w:r w:rsidR="00C773C9">
        <w:rPr>
          <w:rFonts w:ascii="Times New Roman" w:hAnsi="Times New Roman"/>
          <w:sz w:val="24"/>
          <w:szCs w:val="24"/>
        </w:rPr>
        <w:t>právy o činnosti a hospodaření S</w:t>
      </w:r>
      <w:r w:rsidRPr="000A0B17">
        <w:rPr>
          <w:rFonts w:ascii="Times New Roman" w:hAnsi="Times New Roman"/>
          <w:sz w:val="24"/>
          <w:szCs w:val="24"/>
        </w:rPr>
        <w:t>polku, předkládat účetní závěrku,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informovat člena o jeho vyloučení ze </w:t>
      </w:r>
      <w:r w:rsidR="00C773C9">
        <w:rPr>
          <w:rFonts w:ascii="Times New Roman" w:hAnsi="Times New Roman"/>
          <w:sz w:val="24"/>
          <w:szCs w:val="24"/>
        </w:rPr>
        <w:t>S</w:t>
      </w:r>
      <w:r w:rsidRPr="000A0B17">
        <w:rPr>
          <w:rFonts w:ascii="Times New Roman" w:hAnsi="Times New Roman"/>
          <w:sz w:val="24"/>
          <w:szCs w:val="24"/>
        </w:rPr>
        <w:t>polku,</w:t>
      </w:r>
    </w:p>
    <w:p w:rsidR="000E7B81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provádět další činnosti určené jí rozhodnutím </w:t>
      </w:r>
      <w:r w:rsidR="000A0B17">
        <w:rPr>
          <w:rFonts w:ascii="Times New Roman" w:hAnsi="Times New Roman"/>
          <w:sz w:val="24"/>
          <w:szCs w:val="24"/>
        </w:rPr>
        <w:t xml:space="preserve">členské </w:t>
      </w:r>
      <w:r w:rsidRPr="000A0B17">
        <w:rPr>
          <w:rFonts w:ascii="Times New Roman" w:hAnsi="Times New Roman"/>
          <w:sz w:val="24"/>
          <w:szCs w:val="24"/>
        </w:rPr>
        <w:t>schůze,</w:t>
      </w:r>
    </w:p>
    <w:p w:rsidR="000E7B81" w:rsidRPr="000A0B17" w:rsidRDefault="002D4125" w:rsidP="00621644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činit veškerá opatření nezbytná k zajištění řádné činnosti </w:t>
      </w:r>
      <w:r w:rsidR="00C773C9">
        <w:rPr>
          <w:rFonts w:ascii="Times New Roman" w:hAnsi="Times New Roman"/>
          <w:sz w:val="24"/>
          <w:szCs w:val="24"/>
        </w:rPr>
        <w:t>S</w:t>
      </w:r>
      <w:r w:rsidRPr="000A0B17">
        <w:rPr>
          <w:rFonts w:ascii="Times New Roman" w:hAnsi="Times New Roman"/>
          <w:sz w:val="24"/>
          <w:szCs w:val="24"/>
        </w:rPr>
        <w:t>polku.</w:t>
      </w:r>
    </w:p>
    <w:p w:rsidR="000E7B81" w:rsidRDefault="002D4125" w:rsidP="000A0B1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B17">
        <w:rPr>
          <w:rFonts w:ascii="Times New Roman" w:hAnsi="Times New Roman"/>
          <w:sz w:val="24"/>
          <w:szCs w:val="24"/>
        </w:rPr>
        <w:t xml:space="preserve">Jednání </w:t>
      </w:r>
      <w:r w:rsidR="007A6078">
        <w:rPr>
          <w:rFonts w:ascii="Times New Roman" w:hAnsi="Times New Roman"/>
          <w:sz w:val="24"/>
          <w:szCs w:val="24"/>
        </w:rPr>
        <w:t>Výboru</w:t>
      </w:r>
      <w:r w:rsidRPr="000A0B17">
        <w:rPr>
          <w:rFonts w:ascii="Times New Roman" w:hAnsi="Times New Roman"/>
          <w:sz w:val="24"/>
          <w:szCs w:val="24"/>
        </w:rPr>
        <w:t xml:space="preserve"> spolku svolává a řídí předseda spolku vhodnou formou zpravidla</w:t>
      </w:r>
      <w:r w:rsidR="000A0B17">
        <w:rPr>
          <w:rFonts w:ascii="Times New Roman" w:hAnsi="Times New Roman"/>
          <w:sz w:val="24"/>
          <w:szCs w:val="24"/>
        </w:rPr>
        <w:t>,</w:t>
      </w:r>
      <w:r w:rsidRPr="000A0B17">
        <w:rPr>
          <w:rFonts w:ascii="Times New Roman" w:hAnsi="Times New Roman"/>
          <w:sz w:val="24"/>
          <w:szCs w:val="24"/>
        </w:rPr>
        <w:t xml:space="preserve"> </w:t>
      </w:r>
      <w:r w:rsidR="007A6078">
        <w:rPr>
          <w:rFonts w:ascii="Times New Roman" w:hAnsi="Times New Roman"/>
          <w:sz w:val="24"/>
          <w:szCs w:val="24"/>
        </w:rPr>
        <w:t>minimálně</w:t>
      </w:r>
      <w:r w:rsidRPr="000A0B17">
        <w:rPr>
          <w:rFonts w:ascii="Times New Roman" w:hAnsi="Times New Roman"/>
          <w:sz w:val="24"/>
          <w:szCs w:val="24"/>
        </w:rPr>
        <w:t xml:space="preserve"> jedenkrát za </w:t>
      </w:r>
      <w:r w:rsidR="007A6078">
        <w:rPr>
          <w:rFonts w:ascii="Times New Roman" w:hAnsi="Times New Roman"/>
          <w:sz w:val="24"/>
          <w:szCs w:val="24"/>
        </w:rPr>
        <w:t>šest</w:t>
      </w:r>
      <w:r w:rsidRPr="000A0B17">
        <w:rPr>
          <w:rFonts w:ascii="Times New Roman" w:hAnsi="Times New Roman"/>
          <w:sz w:val="24"/>
          <w:szCs w:val="24"/>
        </w:rPr>
        <w:t xml:space="preserve"> měsíc</w:t>
      </w:r>
      <w:r w:rsidR="007A6078">
        <w:rPr>
          <w:rFonts w:ascii="Times New Roman" w:hAnsi="Times New Roman"/>
          <w:sz w:val="24"/>
          <w:szCs w:val="24"/>
        </w:rPr>
        <w:t>ů</w:t>
      </w:r>
      <w:r w:rsidRPr="000A0B17">
        <w:rPr>
          <w:rFonts w:ascii="Times New Roman" w:hAnsi="Times New Roman"/>
          <w:sz w:val="24"/>
          <w:szCs w:val="24"/>
        </w:rPr>
        <w:t xml:space="preserve">. Neučiní-li tak předseda spolku, učiní tak kterýkoliv </w:t>
      </w:r>
      <w:r w:rsidR="007A6078">
        <w:rPr>
          <w:rFonts w:ascii="Times New Roman" w:hAnsi="Times New Roman"/>
          <w:sz w:val="24"/>
          <w:szCs w:val="24"/>
        </w:rPr>
        <w:t>člen Výboru</w:t>
      </w:r>
      <w:r w:rsidRPr="000A0B17">
        <w:rPr>
          <w:rFonts w:ascii="Times New Roman" w:hAnsi="Times New Roman"/>
          <w:sz w:val="24"/>
          <w:szCs w:val="24"/>
        </w:rPr>
        <w:t>.</w:t>
      </w:r>
    </w:p>
    <w:p w:rsidR="000E7B81" w:rsidRDefault="007A6078" w:rsidP="0062164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</w:t>
      </w:r>
      <w:r w:rsidR="002D4125" w:rsidRPr="000A0B17">
        <w:rPr>
          <w:rFonts w:ascii="Times New Roman" w:hAnsi="Times New Roman"/>
          <w:sz w:val="24"/>
          <w:szCs w:val="24"/>
        </w:rPr>
        <w:t xml:space="preserve"> spolku rozhoduje prostou většinou všech hlasů. Každý </w:t>
      </w:r>
      <w:r>
        <w:rPr>
          <w:rFonts w:ascii="Times New Roman" w:hAnsi="Times New Roman"/>
          <w:sz w:val="24"/>
          <w:szCs w:val="24"/>
        </w:rPr>
        <w:t>člen Výboru</w:t>
      </w:r>
      <w:r w:rsidR="002D4125" w:rsidRPr="000A0B17">
        <w:rPr>
          <w:rFonts w:ascii="Times New Roman" w:hAnsi="Times New Roman"/>
          <w:sz w:val="24"/>
          <w:szCs w:val="24"/>
        </w:rPr>
        <w:t xml:space="preserve"> má jeden hlas. Nepřítomný </w:t>
      </w:r>
      <w:r>
        <w:rPr>
          <w:rFonts w:ascii="Times New Roman" w:hAnsi="Times New Roman"/>
          <w:sz w:val="24"/>
          <w:szCs w:val="24"/>
        </w:rPr>
        <w:t>člen Výboru</w:t>
      </w:r>
      <w:r w:rsidR="002D4125" w:rsidRPr="000A0B17">
        <w:rPr>
          <w:rFonts w:ascii="Times New Roman" w:hAnsi="Times New Roman"/>
          <w:sz w:val="24"/>
          <w:szCs w:val="24"/>
        </w:rPr>
        <w:t xml:space="preserve"> může být při jednání zastoupen jiným </w:t>
      </w:r>
      <w:r>
        <w:rPr>
          <w:rFonts w:ascii="Times New Roman" w:hAnsi="Times New Roman"/>
          <w:sz w:val="24"/>
          <w:szCs w:val="24"/>
        </w:rPr>
        <w:t>členem Výboru</w:t>
      </w:r>
      <w:r w:rsidR="002D4125" w:rsidRPr="000A0B17">
        <w:rPr>
          <w:rFonts w:ascii="Times New Roman" w:hAnsi="Times New Roman"/>
          <w:sz w:val="24"/>
          <w:szCs w:val="24"/>
        </w:rPr>
        <w:t xml:space="preserve"> na základě plné moci doručené </w:t>
      </w:r>
      <w:r>
        <w:rPr>
          <w:rFonts w:ascii="Times New Roman" w:hAnsi="Times New Roman"/>
          <w:sz w:val="24"/>
          <w:szCs w:val="24"/>
        </w:rPr>
        <w:t>Výboru</w:t>
      </w:r>
      <w:r w:rsidR="002D4125" w:rsidRPr="000A0B17">
        <w:rPr>
          <w:rFonts w:ascii="Times New Roman" w:hAnsi="Times New Roman"/>
          <w:sz w:val="24"/>
          <w:szCs w:val="24"/>
        </w:rPr>
        <w:t xml:space="preserve"> písemně nebo elektronicky.</w:t>
      </w:r>
    </w:p>
    <w:p w:rsidR="000E7B81" w:rsidRDefault="00C773C9" w:rsidP="0062164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Rozhodnutí </w:t>
      </w:r>
      <w:r w:rsidR="007A6078">
        <w:rPr>
          <w:rFonts w:ascii="Times New Roman" w:hAnsi="Times New Roman"/>
          <w:sz w:val="24"/>
          <w:szCs w:val="24"/>
        </w:rPr>
        <w:t>Výboru</w:t>
      </w:r>
      <w:r w:rsidR="002D4125" w:rsidRPr="004F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jsou písemná. Zápisy z jednání </w:t>
      </w:r>
      <w:r w:rsidR="007A6078">
        <w:rPr>
          <w:rFonts w:ascii="Times New Roman" w:hAnsi="Times New Roman"/>
          <w:sz w:val="24"/>
          <w:szCs w:val="24"/>
        </w:rPr>
        <w:t>Výboru</w:t>
      </w:r>
      <w:r w:rsidR="002D4125" w:rsidRPr="004F20BB">
        <w:rPr>
          <w:rFonts w:ascii="Times New Roman" w:hAnsi="Times New Roman"/>
          <w:sz w:val="24"/>
          <w:szCs w:val="24"/>
        </w:rPr>
        <w:t xml:space="preserve"> spolku jsou vyhotoveny tak, aby z nich bylo patrné, jaká rozhodnutí byla přijata. Zápisy jsou podepsány přítomnými </w:t>
      </w:r>
      <w:r w:rsidR="00A261A5">
        <w:rPr>
          <w:rFonts w:ascii="Times New Roman" w:hAnsi="Times New Roman"/>
          <w:sz w:val="24"/>
          <w:szCs w:val="24"/>
        </w:rPr>
        <w:t>členy Výboru.</w:t>
      </w:r>
      <w:r w:rsidR="002D4125" w:rsidRPr="004F20BB">
        <w:rPr>
          <w:rFonts w:ascii="Times New Roman" w:hAnsi="Times New Roman"/>
          <w:sz w:val="24"/>
          <w:szCs w:val="24"/>
        </w:rPr>
        <w:t xml:space="preserve"> </w:t>
      </w:r>
    </w:p>
    <w:p w:rsidR="000E7B81" w:rsidRDefault="007A6078" w:rsidP="0062164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</w:t>
      </w:r>
      <w:r w:rsidR="002D4125" w:rsidRPr="004F20BB">
        <w:rPr>
          <w:rFonts w:ascii="Times New Roman" w:hAnsi="Times New Roman"/>
          <w:sz w:val="24"/>
          <w:szCs w:val="24"/>
        </w:rPr>
        <w:t xml:space="preserve"> spolku vede seznam členů </w:t>
      </w:r>
      <w:r w:rsidR="00C773C9">
        <w:rPr>
          <w:rFonts w:ascii="Times New Roman" w:hAnsi="Times New Roman"/>
          <w:sz w:val="24"/>
          <w:szCs w:val="24"/>
        </w:rPr>
        <w:t>S</w:t>
      </w:r>
      <w:r w:rsidR="002D4125" w:rsidRPr="004F20BB">
        <w:rPr>
          <w:rFonts w:ascii="Times New Roman" w:hAnsi="Times New Roman"/>
          <w:sz w:val="24"/>
          <w:szCs w:val="24"/>
        </w:rPr>
        <w:t>polku</w:t>
      </w:r>
      <w:r>
        <w:rPr>
          <w:rFonts w:ascii="Times New Roman" w:hAnsi="Times New Roman"/>
          <w:sz w:val="24"/>
          <w:szCs w:val="24"/>
        </w:rPr>
        <w:t>.</w:t>
      </w:r>
    </w:p>
    <w:p w:rsidR="004F2A6C" w:rsidRDefault="004F2A6C" w:rsidP="00621644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První členové statutárního orgánu jsou:</w:t>
      </w:r>
    </w:p>
    <w:p w:rsidR="00D85C5E" w:rsidRPr="00D85C5E" w:rsidRDefault="007A6078" w:rsidP="00D85C5E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6078">
        <w:rPr>
          <w:rFonts w:ascii="Times New Roman" w:hAnsi="Times New Roman"/>
          <w:sz w:val="24"/>
          <w:szCs w:val="24"/>
          <w:highlight w:val="yellow"/>
        </w:rPr>
        <w:t>jméno</w:t>
      </w:r>
      <w:r w:rsidR="00D85C5E" w:rsidRPr="00D85C5E">
        <w:rPr>
          <w:rFonts w:ascii="Times New Roman" w:hAnsi="Times New Roman"/>
          <w:sz w:val="24"/>
          <w:szCs w:val="24"/>
        </w:rPr>
        <w:t xml:space="preserve">, narozen </w:t>
      </w:r>
      <w:r>
        <w:rPr>
          <w:rFonts w:ascii="Times New Roman" w:hAnsi="Times New Roman"/>
          <w:sz w:val="24"/>
          <w:szCs w:val="24"/>
        </w:rPr>
        <w:t>………….., bytem ……………</w:t>
      </w:r>
      <w:r w:rsidR="00D85C5E">
        <w:rPr>
          <w:rFonts w:ascii="Times New Roman" w:hAnsi="Times New Roman"/>
          <w:sz w:val="24"/>
          <w:szCs w:val="24"/>
        </w:rPr>
        <w:t xml:space="preserve"> </w:t>
      </w:r>
    </w:p>
    <w:p w:rsidR="00D85C5E" w:rsidRPr="00D85C5E" w:rsidRDefault="007A6078" w:rsidP="00D85C5E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6078">
        <w:rPr>
          <w:rFonts w:ascii="Times New Roman" w:hAnsi="Times New Roman"/>
          <w:sz w:val="24"/>
          <w:szCs w:val="24"/>
          <w:highlight w:val="yellow"/>
        </w:rPr>
        <w:t>jméno</w:t>
      </w:r>
      <w:r w:rsidRPr="00D85C5E">
        <w:rPr>
          <w:rFonts w:ascii="Times New Roman" w:hAnsi="Times New Roman"/>
          <w:sz w:val="24"/>
          <w:szCs w:val="24"/>
        </w:rPr>
        <w:t xml:space="preserve">, narozen </w:t>
      </w:r>
      <w:r>
        <w:rPr>
          <w:rFonts w:ascii="Times New Roman" w:hAnsi="Times New Roman"/>
          <w:sz w:val="24"/>
          <w:szCs w:val="24"/>
        </w:rPr>
        <w:t>………….., bytem ……………</w:t>
      </w:r>
    </w:p>
    <w:p w:rsidR="004F2A6C" w:rsidRDefault="007A6078" w:rsidP="00D85C5E">
      <w:pPr>
        <w:pStyle w:val="Odstavecseseznamem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6078">
        <w:rPr>
          <w:rFonts w:ascii="Times New Roman" w:hAnsi="Times New Roman"/>
          <w:sz w:val="24"/>
          <w:szCs w:val="24"/>
          <w:highlight w:val="yellow"/>
        </w:rPr>
        <w:t>jméno</w:t>
      </w:r>
      <w:r w:rsidRPr="00D85C5E">
        <w:rPr>
          <w:rFonts w:ascii="Times New Roman" w:hAnsi="Times New Roman"/>
          <w:sz w:val="24"/>
          <w:szCs w:val="24"/>
        </w:rPr>
        <w:t xml:space="preserve">, narozen </w:t>
      </w:r>
      <w:r>
        <w:rPr>
          <w:rFonts w:ascii="Times New Roman" w:hAnsi="Times New Roman"/>
          <w:sz w:val="24"/>
          <w:szCs w:val="24"/>
        </w:rPr>
        <w:t xml:space="preserve">………….., bytem …………… </w:t>
      </w:r>
      <w:r w:rsidRPr="007A6078">
        <w:rPr>
          <w:rFonts w:ascii="Times New Roman" w:hAnsi="Times New Roman"/>
          <w:sz w:val="24"/>
          <w:szCs w:val="24"/>
          <w:highlight w:val="yellow"/>
        </w:rPr>
        <w:t>(jsou stejní jako ti, co budou zapsány v Zápise stanovení členů výboru)</w:t>
      </w:r>
    </w:p>
    <w:p w:rsidR="004F20BB" w:rsidRDefault="004F20BB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h.redn4bn1hxrp" w:colFirst="0" w:colLast="0"/>
      <w:bookmarkEnd w:id="8"/>
    </w:p>
    <w:p w:rsidR="004F20BB" w:rsidRDefault="004F20BB" w:rsidP="004F20BB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BB" w:rsidRPr="00213698" w:rsidRDefault="004F20BB" w:rsidP="004F2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698">
        <w:rPr>
          <w:rFonts w:ascii="Times New Roman" w:hAnsi="Times New Roman"/>
          <w:b/>
          <w:sz w:val="24"/>
          <w:szCs w:val="24"/>
        </w:rPr>
        <w:t xml:space="preserve">Článek </w:t>
      </w:r>
      <w:r w:rsidR="00A57AE7">
        <w:rPr>
          <w:rFonts w:ascii="Times New Roman" w:hAnsi="Times New Roman"/>
          <w:b/>
          <w:sz w:val="24"/>
          <w:szCs w:val="24"/>
        </w:rPr>
        <w:t>9</w:t>
      </w:r>
    </w:p>
    <w:p w:rsidR="004F20BB" w:rsidRDefault="004F20BB" w:rsidP="004F2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Jednání za Spolek</w:t>
      </w:r>
    </w:p>
    <w:p w:rsidR="004F20BB" w:rsidRPr="004F20BB" w:rsidRDefault="004F20BB" w:rsidP="004F2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Pr="007A6078" w:rsidRDefault="005E717D" w:rsidP="005E717D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 w:rsidRPr="007A6078">
        <w:rPr>
          <w:rFonts w:ascii="Times New Roman" w:hAnsi="Times New Roman"/>
          <w:sz w:val="24"/>
          <w:szCs w:val="24"/>
          <w:highlight w:val="cyan"/>
        </w:rPr>
        <w:t>Každý ze členů statutárního orgánu jedná jménem Spolku samostatně.</w:t>
      </w:r>
      <w:r w:rsidR="007A6078">
        <w:rPr>
          <w:rFonts w:ascii="Times New Roman" w:hAnsi="Times New Roman"/>
          <w:sz w:val="24"/>
          <w:szCs w:val="24"/>
          <w:highlight w:val="cyan"/>
        </w:rPr>
        <w:t xml:space="preserve"> (otázka? Nebo to může být…předseda a když nebude předseda tak dva místopředsedové podepíší dokument)</w:t>
      </w:r>
    </w:p>
    <w:p w:rsidR="00A661FB" w:rsidRDefault="00A661FB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h.aw0tawj5efa4" w:colFirst="0" w:colLast="0"/>
      <w:bookmarkEnd w:id="9"/>
    </w:p>
    <w:p w:rsidR="00735E1B" w:rsidRPr="00621644" w:rsidRDefault="00735E1B" w:rsidP="00735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1B" w:rsidRPr="00735E1B" w:rsidRDefault="002D4125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h.iddu0ermpmq8" w:colFirst="0" w:colLast="0"/>
      <w:bookmarkEnd w:id="10"/>
      <w:r w:rsidRPr="00735E1B">
        <w:rPr>
          <w:rFonts w:ascii="Times New Roman" w:hAnsi="Times New Roman"/>
          <w:b/>
          <w:sz w:val="24"/>
          <w:szCs w:val="24"/>
        </w:rPr>
        <w:t>Článek 1</w:t>
      </w:r>
      <w:r w:rsidR="00A57AE7">
        <w:rPr>
          <w:rFonts w:ascii="Times New Roman" w:hAnsi="Times New Roman"/>
          <w:b/>
          <w:sz w:val="24"/>
          <w:szCs w:val="24"/>
        </w:rPr>
        <w:t>0</w:t>
      </w:r>
    </w:p>
    <w:p w:rsidR="000E7B81" w:rsidRPr="00735E1B" w:rsidRDefault="002D4125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Obecná ustanovení</w:t>
      </w:r>
    </w:p>
    <w:p w:rsidR="00735E1B" w:rsidRDefault="00735E1B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236226" w:rsidP="00735E1B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v orgánech S</w:t>
      </w:r>
      <w:r w:rsidR="002D4125" w:rsidRPr="00735E1B">
        <w:rPr>
          <w:rFonts w:ascii="Times New Roman" w:hAnsi="Times New Roman"/>
          <w:sz w:val="24"/>
          <w:szCs w:val="24"/>
        </w:rPr>
        <w:t>polku jsou čestné a</w:t>
      </w:r>
      <w:r>
        <w:rPr>
          <w:rFonts w:ascii="Times New Roman" w:hAnsi="Times New Roman"/>
          <w:sz w:val="24"/>
          <w:szCs w:val="24"/>
        </w:rPr>
        <w:t xml:space="preserve"> mohou je zastávat jen členové S</w:t>
      </w:r>
      <w:r w:rsidR="002D4125" w:rsidRPr="00735E1B">
        <w:rPr>
          <w:rFonts w:ascii="Times New Roman" w:hAnsi="Times New Roman"/>
          <w:sz w:val="24"/>
          <w:szCs w:val="24"/>
        </w:rPr>
        <w:t>polku.</w:t>
      </w:r>
    </w:p>
    <w:p w:rsidR="000E7B81" w:rsidRDefault="002D4125" w:rsidP="00621644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Zánikem členství ve </w:t>
      </w:r>
      <w:r w:rsidR="00236226">
        <w:rPr>
          <w:rFonts w:ascii="Times New Roman" w:hAnsi="Times New Roman"/>
          <w:sz w:val="24"/>
          <w:szCs w:val="24"/>
        </w:rPr>
        <w:t>S</w:t>
      </w:r>
      <w:r w:rsidRPr="00735E1B">
        <w:rPr>
          <w:rFonts w:ascii="Times New Roman" w:hAnsi="Times New Roman"/>
          <w:sz w:val="24"/>
          <w:szCs w:val="24"/>
        </w:rPr>
        <w:t xml:space="preserve">polku zaniká i členství v orgánech </w:t>
      </w:r>
      <w:r w:rsidR="00236226">
        <w:rPr>
          <w:rFonts w:ascii="Times New Roman" w:hAnsi="Times New Roman"/>
          <w:sz w:val="24"/>
          <w:szCs w:val="24"/>
        </w:rPr>
        <w:t>S</w:t>
      </w:r>
      <w:r w:rsidRPr="00735E1B">
        <w:rPr>
          <w:rFonts w:ascii="Times New Roman" w:hAnsi="Times New Roman"/>
          <w:sz w:val="24"/>
          <w:szCs w:val="24"/>
        </w:rPr>
        <w:t>polku.</w:t>
      </w:r>
    </w:p>
    <w:p w:rsidR="00735E1B" w:rsidRDefault="00735E1B" w:rsidP="00735E1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36226" w:rsidRDefault="00236226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h.sxe4h5haxgkh" w:colFirst="0" w:colLast="0"/>
      <w:bookmarkEnd w:id="11"/>
    </w:p>
    <w:p w:rsidR="00735E1B" w:rsidRPr="00735E1B" w:rsidRDefault="002D4125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Článek 1</w:t>
      </w:r>
      <w:r w:rsidR="00A57AE7">
        <w:rPr>
          <w:rFonts w:ascii="Times New Roman" w:hAnsi="Times New Roman"/>
          <w:b/>
          <w:sz w:val="24"/>
          <w:szCs w:val="24"/>
        </w:rPr>
        <w:t>1</w:t>
      </w:r>
    </w:p>
    <w:p w:rsidR="000E7B81" w:rsidRPr="00735E1B" w:rsidRDefault="002D4125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Zásady hospodaření</w:t>
      </w:r>
    </w:p>
    <w:p w:rsidR="00735E1B" w:rsidRDefault="00735E1B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Default="002D4125" w:rsidP="00735E1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Spolek hospodaří se svým majetkem, jehož zdrojem jsou zejména:</w:t>
      </w:r>
    </w:p>
    <w:p w:rsidR="000E7B81" w:rsidRDefault="002D4125" w:rsidP="00621644">
      <w:pPr>
        <w:pStyle w:val="Odstavecseseznamem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členské příspěvky,</w:t>
      </w:r>
    </w:p>
    <w:p w:rsidR="000E7B81" w:rsidRDefault="002D4125" w:rsidP="00621644">
      <w:pPr>
        <w:pStyle w:val="Odstavecseseznamem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dary a jiná plnění,</w:t>
      </w:r>
    </w:p>
    <w:p w:rsidR="000E7B81" w:rsidRDefault="002D4125" w:rsidP="00621644">
      <w:pPr>
        <w:pStyle w:val="Odstavecseseznamem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příjmy z činností při naplňování cílů spolku,</w:t>
      </w:r>
    </w:p>
    <w:p w:rsidR="000E7B81" w:rsidRPr="00735E1B" w:rsidRDefault="002D4125" w:rsidP="00621644">
      <w:pPr>
        <w:pStyle w:val="Odstavecseseznamem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výnosy z majetku spolku.</w:t>
      </w:r>
    </w:p>
    <w:p w:rsidR="000E7B81" w:rsidRDefault="002D4125" w:rsidP="0006161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Tyto zdroje jsou používány výhradně v souladu s účelem </w:t>
      </w:r>
      <w:r w:rsidR="004F5392">
        <w:rPr>
          <w:rFonts w:ascii="Times New Roman" w:hAnsi="Times New Roman"/>
          <w:sz w:val="24"/>
          <w:szCs w:val="24"/>
        </w:rPr>
        <w:t>S</w:t>
      </w:r>
      <w:r w:rsidRPr="00735E1B">
        <w:rPr>
          <w:rFonts w:ascii="Times New Roman" w:hAnsi="Times New Roman"/>
          <w:sz w:val="24"/>
          <w:szCs w:val="24"/>
        </w:rPr>
        <w:t>polku a k zajištění provozování jeho činností.</w:t>
      </w:r>
    </w:p>
    <w:p w:rsidR="000E7B81" w:rsidRDefault="002D4125" w:rsidP="00621644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Cílem činnosti </w:t>
      </w:r>
      <w:r w:rsidR="00061617">
        <w:rPr>
          <w:rFonts w:ascii="Times New Roman" w:hAnsi="Times New Roman"/>
          <w:sz w:val="24"/>
          <w:szCs w:val="24"/>
        </w:rPr>
        <w:t>S</w:t>
      </w:r>
      <w:r w:rsidRPr="00735E1B">
        <w:rPr>
          <w:rFonts w:ascii="Times New Roman" w:hAnsi="Times New Roman"/>
          <w:sz w:val="24"/>
          <w:szCs w:val="24"/>
        </w:rPr>
        <w:t>polku není dosažení zisku.</w:t>
      </w:r>
    </w:p>
    <w:p w:rsidR="000E7B81" w:rsidRPr="00735E1B" w:rsidRDefault="002D4125" w:rsidP="00621644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Účetní závěrka za uplynulý kalendářní rok musí být projednána </w:t>
      </w:r>
      <w:r w:rsidR="001A3E96">
        <w:rPr>
          <w:rFonts w:ascii="Times New Roman" w:hAnsi="Times New Roman"/>
          <w:sz w:val="24"/>
          <w:szCs w:val="24"/>
        </w:rPr>
        <w:t>Výborem</w:t>
      </w:r>
      <w:r w:rsidRPr="00735E1B">
        <w:rPr>
          <w:rFonts w:ascii="Times New Roman" w:hAnsi="Times New Roman"/>
          <w:sz w:val="24"/>
          <w:szCs w:val="24"/>
        </w:rPr>
        <w:t xml:space="preserve"> spolku nejpozději do konce února následujícího roku.</w:t>
      </w:r>
    </w:p>
    <w:p w:rsidR="00735E1B" w:rsidRDefault="00735E1B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1B" w:rsidRDefault="00735E1B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6" w:rsidRDefault="000E2D16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6" w:rsidRDefault="000E2D16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6" w:rsidRDefault="000E2D16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6" w:rsidRDefault="000E2D16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1B" w:rsidRPr="00735E1B" w:rsidRDefault="00735E1B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Článek 1</w:t>
      </w:r>
      <w:r w:rsidR="00A57AE7">
        <w:rPr>
          <w:rFonts w:ascii="Times New Roman" w:hAnsi="Times New Roman"/>
          <w:b/>
          <w:sz w:val="24"/>
          <w:szCs w:val="24"/>
        </w:rPr>
        <w:t>2</w:t>
      </w:r>
    </w:p>
    <w:p w:rsidR="00735E1B" w:rsidRDefault="00735E1B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 xml:space="preserve">Zánik </w:t>
      </w:r>
      <w:r w:rsidR="00061617">
        <w:rPr>
          <w:rFonts w:ascii="Times New Roman" w:hAnsi="Times New Roman"/>
          <w:b/>
          <w:sz w:val="24"/>
          <w:szCs w:val="24"/>
        </w:rPr>
        <w:t>S</w:t>
      </w:r>
      <w:r w:rsidRPr="00735E1B">
        <w:rPr>
          <w:rFonts w:ascii="Times New Roman" w:hAnsi="Times New Roman"/>
          <w:b/>
          <w:sz w:val="24"/>
          <w:szCs w:val="24"/>
        </w:rPr>
        <w:t>polku</w:t>
      </w:r>
    </w:p>
    <w:p w:rsidR="005E044A" w:rsidRPr="00735E1B" w:rsidRDefault="005E044A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E1B" w:rsidRDefault="00735E1B" w:rsidP="00735E1B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Spolek zaniká:</w:t>
      </w:r>
    </w:p>
    <w:p w:rsidR="00735E1B" w:rsidRDefault="00735E1B" w:rsidP="00735E1B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na základě usnesení </w:t>
      </w:r>
      <w:r>
        <w:rPr>
          <w:rFonts w:ascii="Times New Roman" w:hAnsi="Times New Roman"/>
          <w:sz w:val="24"/>
          <w:szCs w:val="24"/>
        </w:rPr>
        <w:t xml:space="preserve">členské </w:t>
      </w:r>
      <w:r w:rsidRPr="00735E1B">
        <w:rPr>
          <w:rFonts w:ascii="Times New Roman" w:hAnsi="Times New Roman"/>
          <w:sz w:val="24"/>
          <w:szCs w:val="24"/>
        </w:rPr>
        <w:t>schůze,</w:t>
      </w:r>
    </w:p>
    <w:p w:rsidR="00735E1B" w:rsidRPr="00735E1B" w:rsidRDefault="00735E1B" w:rsidP="00735E1B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>rozhodnutím oprávněného orgánu státní správy.</w:t>
      </w:r>
    </w:p>
    <w:p w:rsidR="00735E1B" w:rsidRDefault="00735E1B" w:rsidP="00735E1B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Zanikne-li </w:t>
      </w:r>
      <w:r w:rsidR="00061617">
        <w:rPr>
          <w:rFonts w:ascii="Times New Roman" w:hAnsi="Times New Roman"/>
          <w:sz w:val="24"/>
          <w:szCs w:val="24"/>
        </w:rPr>
        <w:t>S</w:t>
      </w:r>
      <w:r w:rsidRPr="00735E1B">
        <w:rPr>
          <w:rFonts w:ascii="Times New Roman" w:hAnsi="Times New Roman"/>
          <w:sz w:val="24"/>
          <w:szCs w:val="24"/>
        </w:rPr>
        <w:t xml:space="preserve">polek na základě usnesení </w:t>
      </w:r>
      <w:r>
        <w:rPr>
          <w:rFonts w:ascii="Times New Roman" w:hAnsi="Times New Roman"/>
          <w:sz w:val="24"/>
          <w:szCs w:val="24"/>
        </w:rPr>
        <w:t xml:space="preserve">členské </w:t>
      </w:r>
      <w:r w:rsidRPr="00735E1B">
        <w:rPr>
          <w:rFonts w:ascii="Times New Roman" w:hAnsi="Times New Roman"/>
          <w:sz w:val="24"/>
          <w:szCs w:val="24"/>
        </w:rPr>
        <w:t xml:space="preserve">schůze, rozhodne tato </w:t>
      </w:r>
      <w:r>
        <w:rPr>
          <w:rFonts w:ascii="Times New Roman" w:hAnsi="Times New Roman"/>
          <w:sz w:val="24"/>
          <w:szCs w:val="24"/>
        </w:rPr>
        <w:t xml:space="preserve">členská </w:t>
      </w:r>
      <w:r w:rsidRPr="00735E1B">
        <w:rPr>
          <w:rFonts w:ascii="Times New Roman" w:hAnsi="Times New Roman"/>
          <w:sz w:val="24"/>
          <w:szCs w:val="24"/>
        </w:rPr>
        <w:t>schůze zároveň o způsobu majetkového vypořádání, a to v souladu se zákonnou úpravou zániku institucí s přiznaným statutem veřejné prospěšnosti.</w:t>
      </w:r>
    </w:p>
    <w:p w:rsidR="00735E1B" w:rsidRDefault="00735E1B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h.3b8tpop6sdsn" w:colFirst="0" w:colLast="0"/>
      <w:bookmarkEnd w:id="12"/>
    </w:p>
    <w:p w:rsidR="00735E1B" w:rsidRDefault="00735E1B" w:rsidP="00735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1B" w:rsidRPr="00735E1B" w:rsidRDefault="00735E1B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Článek 1</w:t>
      </w:r>
      <w:r w:rsidR="00A57AE7">
        <w:rPr>
          <w:rFonts w:ascii="Times New Roman" w:hAnsi="Times New Roman"/>
          <w:b/>
          <w:sz w:val="24"/>
          <w:szCs w:val="24"/>
        </w:rPr>
        <w:t>3</w:t>
      </w:r>
    </w:p>
    <w:p w:rsidR="00735E1B" w:rsidRDefault="00735E1B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E1B">
        <w:rPr>
          <w:rFonts w:ascii="Times New Roman" w:hAnsi="Times New Roman"/>
          <w:b/>
          <w:sz w:val="24"/>
          <w:szCs w:val="24"/>
        </w:rPr>
        <w:t>Závěrečná ustanovení</w:t>
      </w:r>
    </w:p>
    <w:p w:rsidR="00735E1B" w:rsidRPr="00735E1B" w:rsidRDefault="00735E1B" w:rsidP="00735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E1B" w:rsidRPr="00A46D21" w:rsidRDefault="00735E1B" w:rsidP="00735E1B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6D21">
        <w:rPr>
          <w:rFonts w:ascii="Times New Roman" w:hAnsi="Times New Roman"/>
          <w:sz w:val="24"/>
          <w:szCs w:val="24"/>
        </w:rPr>
        <w:t xml:space="preserve">Tyto stanovy byly schváleny členskou schůzí </w:t>
      </w:r>
      <w:r w:rsidRPr="005043A6">
        <w:rPr>
          <w:rFonts w:ascii="Times New Roman" w:hAnsi="Times New Roman"/>
          <w:sz w:val="24"/>
          <w:szCs w:val="24"/>
          <w:highlight w:val="yellow"/>
        </w:rPr>
        <w:t xml:space="preserve">dne </w:t>
      </w:r>
      <w:r w:rsidR="005043A6" w:rsidRPr="005043A6">
        <w:rPr>
          <w:rFonts w:ascii="Times New Roman" w:hAnsi="Times New Roman"/>
          <w:sz w:val="24"/>
          <w:szCs w:val="24"/>
          <w:highlight w:val="yellow"/>
        </w:rPr>
        <w:t>…………..</w:t>
      </w:r>
      <w:r w:rsidRPr="005043A6">
        <w:rPr>
          <w:rFonts w:ascii="Times New Roman" w:hAnsi="Times New Roman"/>
          <w:sz w:val="24"/>
          <w:szCs w:val="24"/>
          <w:highlight w:val="yellow"/>
        </w:rPr>
        <w:t>.</w:t>
      </w:r>
    </w:p>
    <w:p w:rsidR="00206069" w:rsidRPr="00A46D21" w:rsidRDefault="00206069" w:rsidP="00735E1B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6D21">
        <w:rPr>
          <w:rFonts w:ascii="Times New Roman" w:hAnsi="Times New Roman"/>
          <w:sz w:val="24"/>
          <w:szCs w:val="24"/>
        </w:rPr>
        <w:t xml:space="preserve">Návrhem na zápis do veřejného rejstříku byl pověřena </w:t>
      </w:r>
      <w:r w:rsidR="005043A6" w:rsidRPr="005043A6">
        <w:rPr>
          <w:rFonts w:ascii="Times New Roman" w:hAnsi="Times New Roman"/>
          <w:sz w:val="24"/>
          <w:szCs w:val="24"/>
          <w:highlight w:val="yellow"/>
        </w:rPr>
        <w:t>jméno</w:t>
      </w:r>
      <w:r w:rsidRPr="00A46D21">
        <w:rPr>
          <w:rFonts w:ascii="Times New Roman" w:hAnsi="Times New Roman"/>
          <w:sz w:val="24"/>
          <w:szCs w:val="24"/>
        </w:rPr>
        <w:t xml:space="preserve">, bytem </w:t>
      </w:r>
      <w:r w:rsidR="005043A6">
        <w:rPr>
          <w:rFonts w:ascii="Times New Roman" w:hAnsi="Times New Roman"/>
          <w:sz w:val="24"/>
          <w:szCs w:val="24"/>
        </w:rPr>
        <w:t>…………</w:t>
      </w:r>
      <w:r w:rsidRPr="00A46D21">
        <w:rPr>
          <w:rFonts w:ascii="Times New Roman" w:hAnsi="Times New Roman"/>
          <w:sz w:val="24"/>
          <w:szCs w:val="24"/>
        </w:rPr>
        <w:t xml:space="preserve">, dat.narození </w:t>
      </w:r>
      <w:r w:rsidR="005043A6">
        <w:rPr>
          <w:rFonts w:ascii="Times New Roman" w:hAnsi="Times New Roman"/>
          <w:sz w:val="24"/>
          <w:szCs w:val="24"/>
        </w:rPr>
        <w:t>……..</w:t>
      </w:r>
      <w:r w:rsidR="00D85C5E">
        <w:rPr>
          <w:rFonts w:ascii="Times New Roman" w:hAnsi="Times New Roman"/>
          <w:sz w:val="24"/>
          <w:szCs w:val="24"/>
        </w:rPr>
        <w:t>.</w:t>
      </w:r>
    </w:p>
    <w:p w:rsidR="00735E1B" w:rsidRPr="00735E1B" w:rsidRDefault="00735E1B" w:rsidP="00061617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1B">
        <w:rPr>
          <w:rFonts w:ascii="Times New Roman" w:hAnsi="Times New Roman"/>
          <w:sz w:val="24"/>
          <w:szCs w:val="24"/>
        </w:rPr>
        <w:t xml:space="preserve">V případě, že některé ustanovení těchto stanov se stane neúčinné (např. z důvodu změny zákonné úpravy), zůstávají ostatní ustanovení účinnými a </w:t>
      </w:r>
      <w:r w:rsidR="00A261A5">
        <w:rPr>
          <w:rFonts w:ascii="Times New Roman" w:hAnsi="Times New Roman"/>
          <w:sz w:val="24"/>
          <w:szCs w:val="24"/>
        </w:rPr>
        <w:t>Výbor</w:t>
      </w:r>
      <w:r w:rsidRPr="00735E1B">
        <w:rPr>
          <w:rFonts w:ascii="Times New Roman" w:hAnsi="Times New Roman"/>
          <w:sz w:val="24"/>
          <w:szCs w:val="24"/>
        </w:rPr>
        <w:t xml:space="preserve"> spolku navrhne schůzi členů změnu stanov.</w:t>
      </w:r>
    </w:p>
    <w:p w:rsidR="000E7B81" w:rsidRPr="00621644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B81" w:rsidRPr="00621644" w:rsidRDefault="000E7B81" w:rsidP="006216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" w:name="h.hxnqaruveyx3" w:colFirst="0" w:colLast="0"/>
      <w:bookmarkEnd w:id="13"/>
    </w:p>
    <w:sectPr w:rsidR="000E7B81" w:rsidRPr="00621644" w:rsidSect="00543CF4"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18" w:rsidRDefault="00142918" w:rsidP="000E7B81">
      <w:pPr>
        <w:spacing w:after="0" w:line="240" w:lineRule="auto"/>
      </w:pPr>
      <w:r>
        <w:separator/>
      </w:r>
    </w:p>
  </w:endnote>
  <w:endnote w:type="continuationSeparator" w:id="0">
    <w:p w:rsidR="00142918" w:rsidRDefault="00142918" w:rsidP="000E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78" w:rsidRDefault="007C6A91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4847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  <w:p w:rsidR="007A6078" w:rsidRDefault="00D27CE3">
    <w:pPr>
      <w:pStyle w:val="Zpat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C6A91">
      <w:rPr>
        <w:noProof/>
      </w:rPr>
      <w:t>1</w:t>
    </w:r>
    <w:r>
      <w:rPr>
        <w:noProof/>
      </w:rPr>
      <w:fldChar w:fldCharType="end"/>
    </w:r>
  </w:p>
  <w:p w:rsidR="007A6078" w:rsidRPr="00F47F0F" w:rsidRDefault="007A6078" w:rsidP="00BA3050">
    <w:pPr>
      <w:pStyle w:val="Normln1"/>
      <w:tabs>
        <w:tab w:val="right" w:pos="8910"/>
      </w:tabs>
      <w:spacing w:before="200"/>
      <w:ind w:left="-29" w:firstLine="285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18" w:rsidRDefault="00142918" w:rsidP="000E7B81">
      <w:pPr>
        <w:spacing w:after="0" w:line="240" w:lineRule="auto"/>
      </w:pPr>
      <w:r>
        <w:separator/>
      </w:r>
    </w:p>
  </w:footnote>
  <w:footnote w:type="continuationSeparator" w:id="0">
    <w:p w:rsidR="00142918" w:rsidRDefault="00142918" w:rsidP="000E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C16"/>
    <w:multiLevelType w:val="multilevel"/>
    <w:tmpl w:val="6834F0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4090460"/>
    <w:multiLevelType w:val="multilevel"/>
    <w:tmpl w:val="33022E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06A33D5B"/>
    <w:multiLevelType w:val="hybridMultilevel"/>
    <w:tmpl w:val="EFFC1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21D"/>
    <w:multiLevelType w:val="multilevel"/>
    <w:tmpl w:val="3EBE4E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0DB21F25"/>
    <w:multiLevelType w:val="multilevel"/>
    <w:tmpl w:val="FD3C9C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14BA601E"/>
    <w:multiLevelType w:val="multilevel"/>
    <w:tmpl w:val="39FA7E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150D3818"/>
    <w:multiLevelType w:val="hybridMultilevel"/>
    <w:tmpl w:val="B74ED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5E36"/>
    <w:multiLevelType w:val="multilevel"/>
    <w:tmpl w:val="FF4A57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20145B64"/>
    <w:multiLevelType w:val="multilevel"/>
    <w:tmpl w:val="C512E9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23EE232F"/>
    <w:multiLevelType w:val="hybridMultilevel"/>
    <w:tmpl w:val="467A0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3240"/>
    <w:multiLevelType w:val="multilevel"/>
    <w:tmpl w:val="1F7A0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28963F58"/>
    <w:multiLevelType w:val="hybridMultilevel"/>
    <w:tmpl w:val="5D82A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2231"/>
    <w:multiLevelType w:val="multilevel"/>
    <w:tmpl w:val="CA1056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2D635C56"/>
    <w:multiLevelType w:val="hybridMultilevel"/>
    <w:tmpl w:val="C6E4C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2603"/>
    <w:multiLevelType w:val="hybridMultilevel"/>
    <w:tmpl w:val="870E8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197E"/>
    <w:multiLevelType w:val="multilevel"/>
    <w:tmpl w:val="4E7C52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6">
    <w:nsid w:val="43304F54"/>
    <w:multiLevelType w:val="multilevel"/>
    <w:tmpl w:val="03F29F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7">
    <w:nsid w:val="43B37AB6"/>
    <w:multiLevelType w:val="hybridMultilevel"/>
    <w:tmpl w:val="34DE8A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A1751"/>
    <w:multiLevelType w:val="hybridMultilevel"/>
    <w:tmpl w:val="1FFC5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AFC"/>
    <w:multiLevelType w:val="multilevel"/>
    <w:tmpl w:val="62C6D8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0">
    <w:nsid w:val="5D00164E"/>
    <w:multiLevelType w:val="multilevel"/>
    <w:tmpl w:val="CB0C11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1">
    <w:nsid w:val="5F8B1D02"/>
    <w:multiLevelType w:val="hybridMultilevel"/>
    <w:tmpl w:val="46D61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23B35"/>
    <w:multiLevelType w:val="multilevel"/>
    <w:tmpl w:val="5EE626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3">
    <w:nsid w:val="68250FA8"/>
    <w:multiLevelType w:val="hybridMultilevel"/>
    <w:tmpl w:val="882A5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F4039"/>
    <w:multiLevelType w:val="hybridMultilevel"/>
    <w:tmpl w:val="1332E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946A0"/>
    <w:multiLevelType w:val="hybridMultilevel"/>
    <w:tmpl w:val="B7723E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43DAA"/>
    <w:multiLevelType w:val="hybridMultilevel"/>
    <w:tmpl w:val="9B86D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64A"/>
    <w:multiLevelType w:val="hybridMultilevel"/>
    <w:tmpl w:val="E1424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0"/>
  </w:num>
  <w:num w:numId="6">
    <w:abstractNumId w:val="12"/>
  </w:num>
  <w:num w:numId="7">
    <w:abstractNumId w:val="0"/>
  </w:num>
  <w:num w:numId="8">
    <w:abstractNumId w:val="19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16"/>
  </w:num>
  <w:num w:numId="14">
    <w:abstractNumId w:val="22"/>
  </w:num>
  <w:num w:numId="15">
    <w:abstractNumId w:val="17"/>
  </w:num>
  <w:num w:numId="16">
    <w:abstractNumId w:val="11"/>
  </w:num>
  <w:num w:numId="17">
    <w:abstractNumId w:val="13"/>
  </w:num>
  <w:num w:numId="18">
    <w:abstractNumId w:val="21"/>
  </w:num>
  <w:num w:numId="19">
    <w:abstractNumId w:val="2"/>
  </w:num>
  <w:num w:numId="20">
    <w:abstractNumId w:val="18"/>
  </w:num>
  <w:num w:numId="21">
    <w:abstractNumId w:val="24"/>
  </w:num>
  <w:num w:numId="22">
    <w:abstractNumId w:val="25"/>
  </w:num>
  <w:num w:numId="23">
    <w:abstractNumId w:val="27"/>
  </w:num>
  <w:num w:numId="24">
    <w:abstractNumId w:val="23"/>
  </w:num>
  <w:num w:numId="25">
    <w:abstractNumId w:val="26"/>
  </w:num>
  <w:num w:numId="26">
    <w:abstractNumId w:val="14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1"/>
    <w:rsid w:val="00015E92"/>
    <w:rsid w:val="00061617"/>
    <w:rsid w:val="00070963"/>
    <w:rsid w:val="000A0B17"/>
    <w:rsid w:val="000A69D8"/>
    <w:rsid w:val="000E2D16"/>
    <w:rsid w:val="000E7B81"/>
    <w:rsid w:val="001022AD"/>
    <w:rsid w:val="00120245"/>
    <w:rsid w:val="00142918"/>
    <w:rsid w:val="00161A67"/>
    <w:rsid w:val="001A3E96"/>
    <w:rsid w:val="001B00E0"/>
    <w:rsid w:val="00203A1D"/>
    <w:rsid w:val="00206069"/>
    <w:rsid w:val="00213698"/>
    <w:rsid w:val="00236226"/>
    <w:rsid w:val="002D4125"/>
    <w:rsid w:val="0038364F"/>
    <w:rsid w:val="004169D4"/>
    <w:rsid w:val="0042612C"/>
    <w:rsid w:val="004D3C8F"/>
    <w:rsid w:val="004F20BB"/>
    <w:rsid w:val="004F2A6C"/>
    <w:rsid w:val="004F5392"/>
    <w:rsid w:val="005043A6"/>
    <w:rsid w:val="005347EB"/>
    <w:rsid w:val="00543CF4"/>
    <w:rsid w:val="00557A5B"/>
    <w:rsid w:val="005620D3"/>
    <w:rsid w:val="005B0989"/>
    <w:rsid w:val="005B44B5"/>
    <w:rsid w:val="005E044A"/>
    <w:rsid w:val="005E717D"/>
    <w:rsid w:val="00621644"/>
    <w:rsid w:val="006311BA"/>
    <w:rsid w:val="00651CA5"/>
    <w:rsid w:val="00657236"/>
    <w:rsid w:val="00696C48"/>
    <w:rsid w:val="006E0781"/>
    <w:rsid w:val="006E119C"/>
    <w:rsid w:val="006F4612"/>
    <w:rsid w:val="00735E1B"/>
    <w:rsid w:val="0076735A"/>
    <w:rsid w:val="007A6078"/>
    <w:rsid w:val="007B1BF7"/>
    <w:rsid w:val="007B710D"/>
    <w:rsid w:val="007C6A91"/>
    <w:rsid w:val="007E6EC9"/>
    <w:rsid w:val="00862A79"/>
    <w:rsid w:val="008633A7"/>
    <w:rsid w:val="009232B1"/>
    <w:rsid w:val="00A04F6D"/>
    <w:rsid w:val="00A261A5"/>
    <w:rsid w:val="00A46D21"/>
    <w:rsid w:val="00A57AE7"/>
    <w:rsid w:val="00A661FB"/>
    <w:rsid w:val="00AA575F"/>
    <w:rsid w:val="00AE25DA"/>
    <w:rsid w:val="00AF212B"/>
    <w:rsid w:val="00BA1A7F"/>
    <w:rsid w:val="00BA3050"/>
    <w:rsid w:val="00BB39B2"/>
    <w:rsid w:val="00BB6C37"/>
    <w:rsid w:val="00BC4B18"/>
    <w:rsid w:val="00BC6CF9"/>
    <w:rsid w:val="00BF69F9"/>
    <w:rsid w:val="00C54C1E"/>
    <w:rsid w:val="00C60D9E"/>
    <w:rsid w:val="00C63461"/>
    <w:rsid w:val="00C773C9"/>
    <w:rsid w:val="00D10CA0"/>
    <w:rsid w:val="00D27CE3"/>
    <w:rsid w:val="00D326DC"/>
    <w:rsid w:val="00D422F5"/>
    <w:rsid w:val="00D85C5E"/>
    <w:rsid w:val="00DD63FA"/>
    <w:rsid w:val="00DF0D92"/>
    <w:rsid w:val="00E60E23"/>
    <w:rsid w:val="00EC4F0D"/>
    <w:rsid w:val="00F37DDF"/>
    <w:rsid w:val="00F47F0F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5D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1"/>
    <w:next w:val="Normln1"/>
    <w:rsid w:val="000E7B8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0E7B8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0E7B8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0E7B8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0E7B8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0E7B8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E7B8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zev">
    <w:name w:val="Title"/>
    <w:basedOn w:val="Normln1"/>
    <w:next w:val="Normln1"/>
    <w:rsid w:val="000E7B81"/>
    <w:pPr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1"/>
    <w:next w:val="Normln1"/>
    <w:rsid w:val="000E7B8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semiHidden/>
    <w:unhideWhenUsed/>
    <w:rsid w:val="007E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6EC9"/>
  </w:style>
  <w:style w:type="paragraph" w:styleId="Zpat">
    <w:name w:val="footer"/>
    <w:basedOn w:val="Normln"/>
    <w:link w:val="ZpatChar"/>
    <w:uiPriority w:val="99"/>
    <w:unhideWhenUsed/>
    <w:rsid w:val="007E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EC9"/>
  </w:style>
  <w:style w:type="paragraph" w:styleId="Odstavecseseznamem">
    <w:name w:val="List Paragraph"/>
    <w:basedOn w:val="Normln"/>
    <w:uiPriority w:val="34"/>
    <w:qFormat/>
    <w:rsid w:val="0062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5D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1"/>
    <w:next w:val="Normln1"/>
    <w:rsid w:val="000E7B8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0E7B8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0E7B8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0E7B8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0E7B8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0E7B8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E7B8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zev">
    <w:name w:val="Title"/>
    <w:basedOn w:val="Normln1"/>
    <w:next w:val="Normln1"/>
    <w:rsid w:val="000E7B81"/>
    <w:pPr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1"/>
    <w:next w:val="Normln1"/>
    <w:rsid w:val="000E7B8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semiHidden/>
    <w:unhideWhenUsed/>
    <w:rsid w:val="007E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6EC9"/>
  </w:style>
  <w:style w:type="paragraph" w:styleId="Zpat">
    <w:name w:val="footer"/>
    <w:basedOn w:val="Normln"/>
    <w:link w:val="ZpatChar"/>
    <w:uiPriority w:val="99"/>
    <w:unhideWhenUsed/>
    <w:rsid w:val="007E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EC9"/>
  </w:style>
  <w:style w:type="paragraph" w:styleId="Odstavecseseznamem">
    <w:name w:val="List Paragraph"/>
    <w:basedOn w:val="Normln"/>
    <w:uiPriority w:val="34"/>
    <w:qFormat/>
    <w:rsid w:val="0062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1744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VH_2013_Návrh_Stanovy-2014.docx</vt:lpstr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VH_2013_Návrh_Stanovy-2014.docx</dc:title>
  <dc:creator>Petra</dc:creator>
  <cp:lastModifiedBy>Tomáš Hlúch</cp:lastModifiedBy>
  <cp:revision>2</cp:revision>
  <dcterms:created xsi:type="dcterms:W3CDTF">2016-08-05T11:42:00Z</dcterms:created>
  <dcterms:modified xsi:type="dcterms:W3CDTF">2016-08-05T11:42:00Z</dcterms:modified>
</cp:coreProperties>
</file>